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3C8F7" w14:textId="0814F556" w:rsidR="00AC79C7" w:rsidRPr="00AC79C7" w:rsidRDefault="00AC79C7" w:rsidP="00AC79C7">
      <w:pPr>
        <w:pStyle w:val="NoSpacing"/>
        <w:jc w:val="center"/>
        <w:rPr>
          <w:sz w:val="24"/>
          <w:szCs w:val="24"/>
        </w:rPr>
      </w:pPr>
      <w:r w:rsidRPr="00AC79C7">
        <w:rPr>
          <w:sz w:val="24"/>
          <w:szCs w:val="24"/>
        </w:rPr>
        <w:t>UMBC</w:t>
      </w:r>
    </w:p>
    <w:p w14:paraId="4AD163DA" w14:textId="77777777" w:rsidR="00AC79C7" w:rsidRPr="00AC79C7" w:rsidRDefault="00AC79C7" w:rsidP="00AC79C7">
      <w:pPr>
        <w:pStyle w:val="NoSpacing"/>
        <w:jc w:val="center"/>
        <w:rPr>
          <w:sz w:val="24"/>
          <w:szCs w:val="24"/>
        </w:rPr>
      </w:pPr>
      <w:r w:rsidRPr="00AC79C7">
        <w:rPr>
          <w:sz w:val="24"/>
          <w:szCs w:val="24"/>
        </w:rPr>
        <w:t>Baccalaureate Social Work Program – Office of Field Education</w:t>
      </w:r>
    </w:p>
    <w:p w14:paraId="5DF07DE8" w14:textId="77777777" w:rsidR="00AC79C7" w:rsidRPr="00AC79C7" w:rsidRDefault="00AC79C7" w:rsidP="00AC79C7">
      <w:pPr>
        <w:pStyle w:val="NoSpacing"/>
        <w:jc w:val="center"/>
        <w:rPr>
          <w:b/>
          <w:bCs/>
          <w:sz w:val="24"/>
          <w:szCs w:val="24"/>
        </w:rPr>
      </w:pPr>
      <w:r w:rsidRPr="00AC79C7">
        <w:rPr>
          <w:b/>
          <w:bCs/>
          <w:sz w:val="24"/>
          <w:szCs w:val="24"/>
        </w:rPr>
        <w:t>Learning Agreement Instructions and Suggestions</w:t>
      </w:r>
    </w:p>
    <w:p w14:paraId="1FCFEC36" w14:textId="77777777" w:rsidR="00AC79C7" w:rsidRPr="00AC79C7" w:rsidRDefault="00AC79C7" w:rsidP="00AC09A6">
      <w:pPr>
        <w:spacing w:before="174"/>
        <w:ind w:right="107"/>
        <w:rPr>
          <w:sz w:val="24"/>
          <w:szCs w:val="24"/>
        </w:rPr>
      </w:pPr>
      <w:r w:rsidRPr="00AC79C7">
        <w:rPr>
          <w:sz w:val="24"/>
          <w:szCs w:val="24"/>
        </w:rPr>
        <w:t xml:space="preserve">This form can be found under “Forms” on IPT at </w:t>
      </w:r>
      <w:hyperlink r:id="rId8">
        <w:r w:rsidRPr="00AC79C7">
          <w:rPr>
            <w:rStyle w:val="Hyperlink"/>
            <w:sz w:val="24"/>
            <w:szCs w:val="24"/>
          </w:rPr>
          <w:t>www.runipt.com</w:t>
        </w:r>
      </w:hyperlink>
    </w:p>
    <w:p w14:paraId="16EBF904" w14:textId="77777777" w:rsidR="00AC79C7" w:rsidRPr="00AC79C7" w:rsidRDefault="00AC79C7" w:rsidP="00AC09A6">
      <w:pPr>
        <w:spacing w:before="174"/>
        <w:ind w:right="107"/>
        <w:rPr>
          <w:sz w:val="24"/>
          <w:szCs w:val="24"/>
        </w:rPr>
      </w:pPr>
      <w:r w:rsidRPr="00AC79C7">
        <w:rPr>
          <w:sz w:val="24"/>
          <w:szCs w:val="24"/>
        </w:rPr>
        <w:t xml:space="preserve">For the </w:t>
      </w:r>
      <w:r w:rsidRPr="00AC79C7">
        <w:rPr>
          <w:i/>
          <w:sz w:val="24"/>
          <w:szCs w:val="24"/>
        </w:rPr>
        <w:t>Learning Agreement</w:t>
      </w:r>
      <w:r w:rsidRPr="00AC79C7">
        <w:rPr>
          <w:sz w:val="24"/>
          <w:szCs w:val="24"/>
        </w:rPr>
        <w:t>:</w:t>
      </w:r>
    </w:p>
    <w:p w14:paraId="6562D964" w14:textId="77777777" w:rsidR="00AC79C7" w:rsidRPr="00AC79C7" w:rsidRDefault="00AC79C7" w:rsidP="00AC09A6">
      <w:pPr>
        <w:spacing w:before="174"/>
        <w:ind w:left="360" w:right="107"/>
        <w:rPr>
          <w:sz w:val="24"/>
          <w:szCs w:val="24"/>
        </w:rPr>
      </w:pPr>
      <w:r w:rsidRPr="00AC79C7">
        <w:rPr>
          <w:sz w:val="24"/>
          <w:szCs w:val="24"/>
        </w:rPr>
        <w:t>During the first 3 weeks, the student and field instructor should start thinking about the Learning Agreement by considering:</w:t>
      </w:r>
    </w:p>
    <w:p w14:paraId="1C3AB2F6" w14:textId="77777777" w:rsidR="00AC79C7" w:rsidRPr="00AC79C7" w:rsidRDefault="00AC79C7" w:rsidP="00AC79C7">
      <w:pPr>
        <w:numPr>
          <w:ilvl w:val="0"/>
          <w:numId w:val="5"/>
        </w:numPr>
        <w:spacing w:before="174"/>
        <w:ind w:right="107"/>
        <w:rPr>
          <w:sz w:val="24"/>
          <w:szCs w:val="24"/>
        </w:rPr>
      </w:pPr>
      <w:r w:rsidRPr="00AC79C7">
        <w:rPr>
          <w:sz w:val="24"/>
          <w:szCs w:val="24"/>
        </w:rPr>
        <w:t>Learning objectives of the student</w:t>
      </w:r>
    </w:p>
    <w:p w14:paraId="12F054D9" w14:textId="77777777" w:rsidR="00AC79C7" w:rsidRPr="00AC79C7" w:rsidRDefault="00AC79C7" w:rsidP="00AC79C7">
      <w:pPr>
        <w:numPr>
          <w:ilvl w:val="0"/>
          <w:numId w:val="5"/>
        </w:numPr>
        <w:spacing w:before="174"/>
        <w:ind w:right="107"/>
        <w:rPr>
          <w:sz w:val="24"/>
          <w:szCs w:val="24"/>
        </w:rPr>
      </w:pPr>
      <w:r w:rsidRPr="00AC79C7">
        <w:rPr>
          <w:sz w:val="24"/>
          <w:szCs w:val="24"/>
        </w:rPr>
        <w:t>Skills the student would like to develop</w:t>
      </w:r>
    </w:p>
    <w:p w14:paraId="28F3B544" w14:textId="77777777" w:rsidR="00AC79C7" w:rsidRPr="00AC79C7" w:rsidRDefault="00AC79C7" w:rsidP="00AC79C7">
      <w:pPr>
        <w:numPr>
          <w:ilvl w:val="0"/>
          <w:numId w:val="5"/>
        </w:numPr>
        <w:spacing w:before="174"/>
        <w:ind w:right="107"/>
        <w:rPr>
          <w:sz w:val="24"/>
          <w:szCs w:val="24"/>
        </w:rPr>
      </w:pPr>
      <w:r w:rsidRPr="00AC79C7">
        <w:rPr>
          <w:sz w:val="24"/>
          <w:szCs w:val="24"/>
        </w:rPr>
        <w:t>Agency needs</w:t>
      </w:r>
    </w:p>
    <w:p w14:paraId="7B4FD82D" w14:textId="7023C047" w:rsidR="00AC79C7" w:rsidRPr="00AC79C7" w:rsidRDefault="00AC79C7" w:rsidP="00AC79C7">
      <w:pPr>
        <w:numPr>
          <w:ilvl w:val="0"/>
          <w:numId w:val="6"/>
        </w:numPr>
        <w:spacing w:before="174"/>
        <w:ind w:right="107"/>
        <w:rPr>
          <w:sz w:val="24"/>
          <w:szCs w:val="24"/>
        </w:rPr>
      </w:pPr>
      <w:r w:rsidRPr="00AC79C7">
        <w:rPr>
          <w:sz w:val="24"/>
          <w:szCs w:val="24"/>
        </w:rPr>
        <w:t>The Learning Agreement is a JOINT effort between the student, field instructor, and task supervisor (if applicable)</w:t>
      </w:r>
      <w:r w:rsidR="00BA562B">
        <w:rPr>
          <w:sz w:val="24"/>
          <w:szCs w:val="24"/>
        </w:rPr>
        <w:t>.</w:t>
      </w:r>
    </w:p>
    <w:p w14:paraId="41252E15" w14:textId="269459A8" w:rsidR="00AC79C7" w:rsidRPr="00AC79C7" w:rsidRDefault="00AC79C7" w:rsidP="00AC79C7">
      <w:pPr>
        <w:numPr>
          <w:ilvl w:val="0"/>
          <w:numId w:val="6"/>
        </w:numPr>
        <w:spacing w:before="174"/>
        <w:ind w:right="107"/>
        <w:rPr>
          <w:sz w:val="24"/>
          <w:szCs w:val="24"/>
        </w:rPr>
      </w:pPr>
      <w:r w:rsidRPr="00AC79C7">
        <w:rPr>
          <w:sz w:val="24"/>
          <w:szCs w:val="24"/>
        </w:rPr>
        <w:t>Review what it means for something to be MEASURABLE</w:t>
      </w:r>
      <w:r w:rsidR="00BA562B">
        <w:rPr>
          <w:sz w:val="24"/>
          <w:szCs w:val="24"/>
        </w:rPr>
        <w:t>.</w:t>
      </w:r>
    </w:p>
    <w:p w14:paraId="4A65BFA8" w14:textId="2440513C" w:rsidR="00AC79C7" w:rsidRPr="00AC79C7" w:rsidRDefault="00AC79C7" w:rsidP="00AC79C7">
      <w:pPr>
        <w:numPr>
          <w:ilvl w:val="0"/>
          <w:numId w:val="6"/>
        </w:numPr>
        <w:spacing w:before="174"/>
        <w:ind w:right="107"/>
        <w:rPr>
          <w:sz w:val="24"/>
          <w:szCs w:val="24"/>
        </w:rPr>
      </w:pPr>
      <w:r w:rsidRPr="00AC79C7">
        <w:rPr>
          <w:sz w:val="24"/>
          <w:szCs w:val="24"/>
        </w:rPr>
        <w:t>Refer to SOWK 480 and 481 syllabi</w:t>
      </w:r>
      <w:r w:rsidR="00BA562B">
        <w:rPr>
          <w:sz w:val="24"/>
          <w:szCs w:val="24"/>
        </w:rPr>
        <w:t>.</w:t>
      </w:r>
    </w:p>
    <w:p w14:paraId="3C767CAE" w14:textId="52791E0C" w:rsidR="00AC79C7" w:rsidRPr="00AC79C7" w:rsidRDefault="00AC79C7" w:rsidP="00AC79C7">
      <w:pPr>
        <w:numPr>
          <w:ilvl w:val="0"/>
          <w:numId w:val="6"/>
        </w:numPr>
        <w:spacing w:before="174"/>
        <w:ind w:right="107"/>
        <w:rPr>
          <w:sz w:val="24"/>
          <w:szCs w:val="24"/>
        </w:rPr>
      </w:pPr>
      <w:r w:rsidRPr="00AC79C7">
        <w:rPr>
          <w:sz w:val="24"/>
          <w:szCs w:val="24"/>
        </w:rPr>
        <w:t>Review the entire draft with your field instructor</w:t>
      </w:r>
      <w:r w:rsidR="00BA562B">
        <w:rPr>
          <w:sz w:val="24"/>
          <w:szCs w:val="24"/>
        </w:rPr>
        <w:t>.</w:t>
      </w:r>
    </w:p>
    <w:p w14:paraId="2899E139" w14:textId="0B82957E" w:rsidR="00AC79C7" w:rsidRPr="00AC79C7" w:rsidRDefault="00AC79C7" w:rsidP="00AC79C7">
      <w:pPr>
        <w:numPr>
          <w:ilvl w:val="0"/>
          <w:numId w:val="6"/>
        </w:numPr>
        <w:spacing w:before="174"/>
        <w:ind w:right="107"/>
        <w:rPr>
          <w:sz w:val="24"/>
          <w:szCs w:val="24"/>
        </w:rPr>
      </w:pPr>
      <w:r w:rsidRPr="00AC79C7">
        <w:rPr>
          <w:sz w:val="24"/>
          <w:szCs w:val="24"/>
        </w:rPr>
        <w:t>As homework, TYPE what you and your instructor discussed and bring it to supervision the following week; it is normal to do a few drafts</w:t>
      </w:r>
      <w:r w:rsidR="00BA562B">
        <w:rPr>
          <w:sz w:val="24"/>
          <w:szCs w:val="24"/>
        </w:rPr>
        <w:t>.</w:t>
      </w:r>
    </w:p>
    <w:p w14:paraId="32622285" w14:textId="2BADC22A" w:rsidR="00AC79C7" w:rsidRPr="00AC79C7" w:rsidRDefault="00AC79C7" w:rsidP="00AC79C7">
      <w:pPr>
        <w:numPr>
          <w:ilvl w:val="0"/>
          <w:numId w:val="6"/>
        </w:numPr>
        <w:spacing w:before="174"/>
        <w:ind w:right="107"/>
        <w:rPr>
          <w:sz w:val="24"/>
          <w:szCs w:val="24"/>
        </w:rPr>
      </w:pPr>
      <w:r w:rsidRPr="00AC79C7">
        <w:rPr>
          <w:sz w:val="24"/>
          <w:szCs w:val="24"/>
        </w:rPr>
        <w:t>Make sure that you and your field instructor sign the learning agreement in IPT; the field instructor will sign first, and then the student and field liaison</w:t>
      </w:r>
      <w:r w:rsidR="00BA562B">
        <w:rPr>
          <w:sz w:val="24"/>
          <w:szCs w:val="24"/>
        </w:rPr>
        <w:t>.</w:t>
      </w:r>
    </w:p>
    <w:p w14:paraId="79D327D9" w14:textId="43FE925C" w:rsidR="00AC79C7" w:rsidRPr="00AC79C7" w:rsidRDefault="00AC79C7" w:rsidP="00AC79C7">
      <w:pPr>
        <w:numPr>
          <w:ilvl w:val="0"/>
          <w:numId w:val="6"/>
        </w:numPr>
        <w:spacing w:before="174"/>
        <w:ind w:right="107"/>
        <w:rPr>
          <w:sz w:val="24"/>
          <w:szCs w:val="24"/>
        </w:rPr>
      </w:pPr>
      <w:r w:rsidRPr="00AC79C7">
        <w:rPr>
          <w:sz w:val="24"/>
          <w:szCs w:val="24"/>
        </w:rPr>
        <w:t>Submit your Learning Agreement in IPT, by the date listed on the Field Calendar</w:t>
      </w:r>
      <w:r w:rsidR="00BA562B">
        <w:rPr>
          <w:sz w:val="24"/>
          <w:szCs w:val="24"/>
        </w:rPr>
        <w:t>.</w:t>
      </w:r>
    </w:p>
    <w:p w14:paraId="34ACA060" w14:textId="77777777" w:rsidR="00AC79C7" w:rsidRPr="00AC79C7" w:rsidRDefault="00AC79C7" w:rsidP="00AC79C7">
      <w:pPr>
        <w:spacing w:before="174"/>
        <w:ind w:left="720" w:right="107"/>
        <w:rPr>
          <w:sz w:val="24"/>
          <w:szCs w:val="24"/>
        </w:rPr>
      </w:pPr>
    </w:p>
    <w:p w14:paraId="5D91561E" w14:textId="77777777" w:rsidR="00AC79C7" w:rsidRPr="00AC79C7" w:rsidRDefault="00AC79C7" w:rsidP="00AC09A6">
      <w:pPr>
        <w:spacing w:before="174"/>
        <w:ind w:right="107"/>
        <w:rPr>
          <w:sz w:val="24"/>
          <w:szCs w:val="24"/>
        </w:rPr>
      </w:pPr>
      <w:r w:rsidRPr="00AC79C7">
        <w:rPr>
          <w:sz w:val="24"/>
          <w:szCs w:val="24"/>
        </w:rPr>
        <w:t xml:space="preserve">For the </w:t>
      </w:r>
      <w:r w:rsidRPr="00AC79C7">
        <w:rPr>
          <w:i/>
          <w:sz w:val="24"/>
          <w:szCs w:val="24"/>
        </w:rPr>
        <w:t>Evaluation</w:t>
      </w:r>
      <w:r w:rsidRPr="00AC79C7">
        <w:rPr>
          <w:sz w:val="24"/>
          <w:szCs w:val="24"/>
        </w:rPr>
        <w:t>:</w:t>
      </w:r>
    </w:p>
    <w:p w14:paraId="07BE0EFE" w14:textId="6F3F3668" w:rsidR="00BA562B" w:rsidRPr="00BA562B" w:rsidRDefault="00BA562B" w:rsidP="00BA562B">
      <w:pPr>
        <w:pStyle w:val="ListParagraph"/>
        <w:numPr>
          <w:ilvl w:val="0"/>
          <w:numId w:val="8"/>
        </w:numPr>
        <w:spacing w:before="174"/>
        <w:ind w:right="107"/>
        <w:rPr>
          <w:sz w:val="24"/>
          <w:szCs w:val="24"/>
        </w:rPr>
      </w:pPr>
      <w:r w:rsidRPr="00BA562B">
        <w:rPr>
          <w:sz w:val="24"/>
          <w:szCs w:val="24"/>
        </w:rPr>
        <w:t>The midterm evaluation is com</w:t>
      </w:r>
      <w:r w:rsidR="00AC79C7" w:rsidRPr="00BA562B">
        <w:rPr>
          <w:sz w:val="24"/>
          <w:szCs w:val="24"/>
        </w:rPr>
        <w:t>pleted by the field instructor in October</w:t>
      </w:r>
      <w:r w:rsidRPr="00BA562B">
        <w:rPr>
          <w:sz w:val="24"/>
          <w:szCs w:val="24"/>
        </w:rPr>
        <w:t>. It should only be completed in the spring semester if there is a concern or if the student is in a new placement. The midterm evaluates essential social work skills and professional behaviors.</w:t>
      </w:r>
    </w:p>
    <w:p w14:paraId="2BA1B589" w14:textId="0AEA35B1" w:rsidR="00AC79C7" w:rsidRPr="00BA562B" w:rsidRDefault="00BA562B" w:rsidP="00BA562B">
      <w:pPr>
        <w:pStyle w:val="ListParagraph"/>
        <w:numPr>
          <w:ilvl w:val="0"/>
          <w:numId w:val="7"/>
        </w:numPr>
        <w:spacing w:before="174"/>
        <w:ind w:right="107"/>
        <w:rPr>
          <w:sz w:val="24"/>
          <w:szCs w:val="24"/>
        </w:rPr>
      </w:pPr>
      <w:r>
        <w:rPr>
          <w:sz w:val="24"/>
          <w:szCs w:val="24"/>
        </w:rPr>
        <w:t>T</w:t>
      </w:r>
      <w:r w:rsidR="00AC79C7" w:rsidRPr="00BA562B">
        <w:rPr>
          <w:sz w:val="24"/>
          <w:szCs w:val="24"/>
        </w:rPr>
        <w:t xml:space="preserve">he final evaluations are completed in December and April; discussed with the student, and then the field instructor, student, and </w:t>
      </w:r>
      <w:r>
        <w:rPr>
          <w:sz w:val="24"/>
          <w:szCs w:val="24"/>
        </w:rPr>
        <w:t xml:space="preserve">faculty </w:t>
      </w:r>
      <w:r w:rsidR="00AC79C7" w:rsidRPr="00BA562B">
        <w:rPr>
          <w:sz w:val="24"/>
          <w:szCs w:val="24"/>
        </w:rPr>
        <w:t>field liaison sign the form</w:t>
      </w:r>
      <w:r>
        <w:rPr>
          <w:sz w:val="24"/>
          <w:szCs w:val="24"/>
        </w:rPr>
        <w:t>.</w:t>
      </w:r>
    </w:p>
    <w:p w14:paraId="536498A1" w14:textId="1D67D76F" w:rsidR="00AC79C7" w:rsidRPr="00AC79C7" w:rsidRDefault="00AC79C7" w:rsidP="00BA562B">
      <w:pPr>
        <w:pStyle w:val="ListParagraph"/>
        <w:numPr>
          <w:ilvl w:val="0"/>
          <w:numId w:val="7"/>
        </w:numPr>
        <w:spacing w:before="174"/>
        <w:ind w:right="107"/>
        <w:rPr>
          <w:sz w:val="24"/>
          <w:szCs w:val="24"/>
        </w:rPr>
      </w:pPr>
      <w:r w:rsidRPr="00BA562B">
        <w:rPr>
          <w:sz w:val="24"/>
          <w:szCs w:val="24"/>
        </w:rPr>
        <w:t>It is important that the field instructor discusses the ratings prior to signing the form</w:t>
      </w:r>
      <w:r w:rsidR="00BA562B" w:rsidRPr="00BA562B">
        <w:rPr>
          <w:sz w:val="24"/>
          <w:szCs w:val="24"/>
        </w:rPr>
        <w:t xml:space="preserve"> and the </w:t>
      </w:r>
      <w:r w:rsidRPr="00AC79C7">
        <w:rPr>
          <w:sz w:val="24"/>
          <w:szCs w:val="24"/>
        </w:rPr>
        <w:t>field instructor, task supervisor (if applicable), and student sign the evaluation and submit it via IPT, by the date listed on the field calendar</w:t>
      </w:r>
      <w:r w:rsidR="00BA562B">
        <w:rPr>
          <w:sz w:val="24"/>
          <w:szCs w:val="24"/>
        </w:rPr>
        <w:t>.</w:t>
      </w:r>
    </w:p>
    <w:p w14:paraId="55402EA8" w14:textId="3775548D" w:rsidR="00AC79C7" w:rsidRPr="00BA562B" w:rsidRDefault="00AC79C7" w:rsidP="00BA562B">
      <w:pPr>
        <w:pStyle w:val="ListParagraph"/>
        <w:numPr>
          <w:ilvl w:val="0"/>
          <w:numId w:val="7"/>
        </w:numPr>
        <w:spacing w:before="174"/>
        <w:ind w:right="107"/>
        <w:rPr>
          <w:sz w:val="24"/>
          <w:szCs w:val="24"/>
        </w:rPr>
      </w:pPr>
      <w:r w:rsidRPr="00BA562B">
        <w:rPr>
          <w:sz w:val="24"/>
          <w:szCs w:val="24"/>
        </w:rPr>
        <w:t>Students may not pass field if all paperwork has not been completed and submitted via IPT, by the end of each semester</w:t>
      </w:r>
      <w:r w:rsidR="00BA562B">
        <w:rPr>
          <w:sz w:val="24"/>
          <w:szCs w:val="24"/>
        </w:rPr>
        <w:t>.</w:t>
      </w:r>
    </w:p>
    <w:p w14:paraId="1A4AB887" w14:textId="77777777" w:rsidR="00AC79C7" w:rsidRPr="00AC79C7" w:rsidRDefault="00AC79C7" w:rsidP="00AC79C7">
      <w:pPr>
        <w:spacing w:before="174"/>
        <w:ind w:left="720" w:right="107"/>
        <w:rPr>
          <w:sz w:val="24"/>
          <w:szCs w:val="24"/>
        </w:rPr>
      </w:pPr>
    </w:p>
    <w:p w14:paraId="3F95D02F" w14:textId="33C0C23C" w:rsidR="00AC79C7" w:rsidRPr="00E103DB" w:rsidRDefault="00AC79C7" w:rsidP="00E103DB">
      <w:pPr>
        <w:rPr>
          <w:sz w:val="24"/>
          <w:szCs w:val="24"/>
        </w:rPr>
      </w:pPr>
      <w:r w:rsidRPr="00E103DB">
        <w:rPr>
          <w:sz w:val="24"/>
          <w:szCs w:val="24"/>
        </w:rPr>
        <w:lastRenderedPageBreak/>
        <w:t xml:space="preserve">We hope this list of suggestions inspires you to be creative as well as realistic. It is meant to give ideas under each </w:t>
      </w:r>
      <w:proofErr w:type="gramStart"/>
      <w:r w:rsidRPr="00E103DB">
        <w:rPr>
          <w:sz w:val="24"/>
          <w:szCs w:val="24"/>
        </w:rPr>
        <w:t>competency</w:t>
      </w:r>
      <w:proofErr w:type="gramEnd"/>
      <w:r w:rsidRPr="00E103DB">
        <w:rPr>
          <w:sz w:val="24"/>
          <w:szCs w:val="24"/>
        </w:rPr>
        <w:t xml:space="preserve"> to help you review what others have done and envision what might be possible for your student</w:t>
      </w:r>
      <w:r w:rsidR="00952D74">
        <w:rPr>
          <w:sz w:val="24"/>
          <w:szCs w:val="24"/>
        </w:rPr>
        <w:t>s</w:t>
      </w:r>
      <w:r w:rsidRPr="00E103DB">
        <w:rPr>
          <w:sz w:val="24"/>
          <w:szCs w:val="24"/>
        </w:rPr>
        <w:t xml:space="preserve"> at your agency. Please create assignments so that they are measurable and specific to your agency/student/supervision circumstances.</w:t>
      </w:r>
    </w:p>
    <w:p w14:paraId="711922F6" w14:textId="77777777" w:rsidR="00E103DB" w:rsidRDefault="00E103DB" w:rsidP="00E103DB">
      <w:pPr>
        <w:rPr>
          <w:sz w:val="24"/>
          <w:szCs w:val="24"/>
        </w:rPr>
      </w:pPr>
    </w:p>
    <w:p w14:paraId="1DB3F833" w14:textId="3D729DB6" w:rsidR="00AC79C7" w:rsidRPr="00E103DB" w:rsidRDefault="00AC79C7" w:rsidP="00E103DB">
      <w:pPr>
        <w:rPr>
          <w:b/>
          <w:bCs/>
          <w:sz w:val="24"/>
          <w:szCs w:val="24"/>
        </w:rPr>
      </w:pPr>
      <w:r w:rsidRPr="00E103DB">
        <w:rPr>
          <w:b/>
          <w:bCs/>
          <w:sz w:val="24"/>
          <w:szCs w:val="24"/>
        </w:rPr>
        <w:t>Some Steps to Consider:</w:t>
      </w:r>
    </w:p>
    <w:p w14:paraId="179C7F23" w14:textId="77777777" w:rsidR="00E103DB" w:rsidRDefault="00E103DB" w:rsidP="00E103DB">
      <w:pPr>
        <w:rPr>
          <w:sz w:val="24"/>
          <w:szCs w:val="24"/>
        </w:rPr>
      </w:pPr>
    </w:p>
    <w:p w14:paraId="184BADAC" w14:textId="6C5F1B05" w:rsidR="00BA562B" w:rsidRPr="00E103DB" w:rsidRDefault="00AC79C7" w:rsidP="00E103DB">
      <w:pPr>
        <w:rPr>
          <w:sz w:val="24"/>
          <w:szCs w:val="24"/>
        </w:rPr>
      </w:pPr>
      <w:r w:rsidRPr="00E103DB">
        <w:rPr>
          <w:sz w:val="24"/>
          <w:szCs w:val="24"/>
        </w:rPr>
        <w:t>When you begin the process, look at the opportunities that are available, the tasks that you perform in your job, and how your student may participate in agency activities.</w:t>
      </w:r>
    </w:p>
    <w:p w14:paraId="4DC8BF4A" w14:textId="77777777" w:rsidR="00E103DB" w:rsidRDefault="00AC79C7" w:rsidP="00E103DB">
      <w:pPr>
        <w:rPr>
          <w:sz w:val="24"/>
          <w:szCs w:val="24"/>
        </w:rPr>
      </w:pPr>
      <w:r w:rsidRPr="00E103DB">
        <w:rPr>
          <w:sz w:val="24"/>
          <w:szCs w:val="24"/>
        </w:rPr>
        <w:t>Talk with the student in order to understand her/his interests and life experiences.</w:t>
      </w:r>
    </w:p>
    <w:p w14:paraId="7C9E09EF" w14:textId="19DCFC53" w:rsidR="00E103DB" w:rsidRDefault="00AC79C7" w:rsidP="00E103DB">
      <w:pPr>
        <w:rPr>
          <w:sz w:val="24"/>
          <w:szCs w:val="24"/>
        </w:rPr>
      </w:pPr>
      <w:r w:rsidRPr="00E103DB">
        <w:rPr>
          <w:sz w:val="24"/>
          <w:szCs w:val="24"/>
        </w:rPr>
        <w:t xml:space="preserve"> </w:t>
      </w:r>
    </w:p>
    <w:p w14:paraId="1F0CBD5B" w14:textId="082B3507" w:rsidR="00BA562B" w:rsidRPr="00E103DB" w:rsidRDefault="00AC79C7" w:rsidP="00E103DB">
      <w:pPr>
        <w:pStyle w:val="ListParagraph"/>
        <w:numPr>
          <w:ilvl w:val="0"/>
          <w:numId w:val="24"/>
        </w:numPr>
        <w:rPr>
          <w:sz w:val="24"/>
          <w:szCs w:val="24"/>
        </w:rPr>
      </w:pPr>
      <w:r w:rsidRPr="00E103DB">
        <w:rPr>
          <w:sz w:val="24"/>
          <w:szCs w:val="24"/>
        </w:rPr>
        <w:t>How might these interests play a role in what you determine as assignments?</w:t>
      </w:r>
    </w:p>
    <w:p w14:paraId="010BDA0A" w14:textId="2BD7A63C" w:rsidR="00BA562B" w:rsidRPr="00E103DB" w:rsidRDefault="00AC79C7" w:rsidP="00E103DB">
      <w:pPr>
        <w:pStyle w:val="ListParagraph"/>
        <w:numPr>
          <w:ilvl w:val="0"/>
          <w:numId w:val="24"/>
        </w:numPr>
        <w:rPr>
          <w:sz w:val="24"/>
          <w:szCs w:val="24"/>
        </w:rPr>
      </w:pPr>
      <w:r w:rsidRPr="00E103DB">
        <w:rPr>
          <w:sz w:val="24"/>
          <w:szCs w:val="24"/>
        </w:rPr>
        <w:t xml:space="preserve">What are the </w:t>
      </w:r>
      <w:r w:rsidR="00F85B4C" w:rsidRPr="00E103DB">
        <w:rPr>
          <w:sz w:val="24"/>
          <w:szCs w:val="24"/>
        </w:rPr>
        <w:t>students’</w:t>
      </w:r>
      <w:r w:rsidRPr="00E103DB">
        <w:rPr>
          <w:sz w:val="24"/>
          <w:szCs w:val="24"/>
        </w:rPr>
        <w:t xml:space="preserve"> strengths? How might these be expanded through the experiences you provide?</w:t>
      </w:r>
    </w:p>
    <w:p w14:paraId="1990305C" w14:textId="03C30000" w:rsidR="00BA562B" w:rsidRPr="00E103DB" w:rsidRDefault="00AC79C7" w:rsidP="00E103DB">
      <w:pPr>
        <w:pStyle w:val="ListParagraph"/>
        <w:numPr>
          <w:ilvl w:val="0"/>
          <w:numId w:val="24"/>
        </w:numPr>
        <w:rPr>
          <w:sz w:val="24"/>
          <w:szCs w:val="24"/>
        </w:rPr>
      </w:pPr>
      <w:r w:rsidRPr="00E103DB">
        <w:rPr>
          <w:sz w:val="24"/>
          <w:szCs w:val="24"/>
        </w:rPr>
        <w:t>What areas in the students</w:t>
      </w:r>
      <w:r w:rsidR="00F85B4C" w:rsidRPr="00E103DB">
        <w:rPr>
          <w:sz w:val="24"/>
          <w:szCs w:val="24"/>
        </w:rPr>
        <w:t>’</w:t>
      </w:r>
      <w:r w:rsidRPr="00E103DB">
        <w:rPr>
          <w:sz w:val="24"/>
          <w:szCs w:val="24"/>
        </w:rPr>
        <w:t xml:space="preserve"> experience are </w:t>
      </w:r>
      <w:r w:rsidR="00E103DB">
        <w:rPr>
          <w:sz w:val="24"/>
          <w:szCs w:val="24"/>
        </w:rPr>
        <w:t>lacking</w:t>
      </w:r>
      <w:r w:rsidRPr="00E103DB">
        <w:rPr>
          <w:sz w:val="24"/>
          <w:szCs w:val="24"/>
        </w:rPr>
        <w:t xml:space="preserve"> and how might you help </w:t>
      </w:r>
      <w:r w:rsidR="00E103DB">
        <w:rPr>
          <w:sz w:val="24"/>
          <w:szCs w:val="24"/>
        </w:rPr>
        <w:t>them</w:t>
      </w:r>
      <w:r w:rsidRPr="00E103DB">
        <w:rPr>
          <w:sz w:val="24"/>
          <w:szCs w:val="24"/>
        </w:rPr>
        <w:t xml:space="preserve"> build skills and knowledge?</w:t>
      </w:r>
    </w:p>
    <w:p w14:paraId="47ABC26F" w14:textId="77777777" w:rsidR="00E103DB" w:rsidRDefault="00E103DB" w:rsidP="00E103DB">
      <w:pPr>
        <w:rPr>
          <w:sz w:val="24"/>
          <w:szCs w:val="24"/>
        </w:rPr>
      </w:pPr>
    </w:p>
    <w:p w14:paraId="3ADE6291" w14:textId="295F4A22" w:rsidR="00BA562B" w:rsidRPr="00E103DB" w:rsidRDefault="00AC79C7" w:rsidP="00E103DB">
      <w:pPr>
        <w:rPr>
          <w:sz w:val="24"/>
          <w:szCs w:val="24"/>
        </w:rPr>
      </w:pPr>
      <w:r w:rsidRPr="00E103DB">
        <w:rPr>
          <w:sz w:val="24"/>
          <w:szCs w:val="24"/>
        </w:rPr>
        <w:t xml:space="preserve">You can help your student become responsible for </w:t>
      </w:r>
      <w:r w:rsidR="007014FD" w:rsidRPr="00E103DB">
        <w:rPr>
          <w:sz w:val="24"/>
          <w:szCs w:val="24"/>
        </w:rPr>
        <w:t>their</w:t>
      </w:r>
      <w:r w:rsidRPr="00E103DB">
        <w:rPr>
          <w:sz w:val="24"/>
          <w:szCs w:val="24"/>
        </w:rPr>
        <w:t xml:space="preserve"> own learning by involving </w:t>
      </w:r>
      <w:r w:rsidR="007014FD" w:rsidRPr="00E103DB">
        <w:rPr>
          <w:sz w:val="24"/>
          <w:szCs w:val="24"/>
        </w:rPr>
        <w:t>them</w:t>
      </w:r>
      <w:r w:rsidRPr="00E103DB">
        <w:rPr>
          <w:sz w:val="24"/>
          <w:szCs w:val="24"/>
        </w:rPr>
        <w:t xml:space="preserve"> in this process of establishing assignments, reviewing progress weekly, giving feedback, and completing the evaluations each semester. </w:t>
      </w:r>
    </w:p>
    <w:p w14:paraId="25C54C43" w14:textId="77777777" w:rsidR="00E103DB" w:rsidRDefault="00E103DB" w:rsidP="00E103DB">
      <w:pPr>
        <w:rPr>
          <w:sz w:val="24"/>
          <w:szCs w:val="24"/>
        </w:rPr>
      </w:pPr>
    </w:p>
    <w:p w14:paraId="39245323" w14:textId="234EEC20" w:rsidR="00AC79C7" w:rsidRPr="00E103DB" w:rsidRDefault="00AC79C7" w:rsidP="00E103DB">
      <w:pPr>
        <w:rPr>
          <w:sz w:val="24"/>
          <w:szCs w:val="24"/>
        </w:rPr>
      </w:pPr>
      <w:r w:rsidRPr="00E103DB">
        <w:rPr>
          <w:sz w:val="24"/>
          <w:szCs w:val="24"/>
        </w:rPr>
        <w:t xml:space="preserve">The process starts </w:t>
      </w:r>
      <w:r w:rsidR="007014FD" w:rsidRPr="00E103DB">
        <w:rPr>
          <w:sz w:val="24"/>
          <w:szCs w:val="24"/>
        </w:rPr>
        <w:t>here,</w:t>
      </w:r>
      <w:r w:rsidRPr="00E103DB">
        <w:rPr>
          <w:sz w:val="24"/>
          <w:szCs w:val="24"/>
        </w:rPr>
        <w:t xml:space="preserve"> and you and your student can create a solid foundation upon which to build </w:t>
      </w:r>
      <w:r w:rsidR="007014FD" w:rsidRPr="00E103DB">
        <w:rPr>
          <w:sz w:val="24"/>
          <w:szCs w:val="24"/>
        </w:rPr>
        <w:t>their</w:t>
      </w:r>
      <w:r w:rsidRPr="00E103DB">
        <w:rPr>
          <w:sz w:val="24"/>
          <w:szCs w:val="24"/>
        </w:rPr>
        <w:t xml:space="preserve"> learning. The Learning Agreement should be a “live document” that is used during each supervision session.</w:t>
      </w:r>
    </w:p>
    <w:p w14:paraId="5C2F59D7" w14:textId="419627CD" w:rsidR="00D5474A" w:rsidRDefault="00D5474A">
      <w:pPr>
        <w:spacing w:before="174"/>
        <w:ind w:left="720" w:right="107"/>
        <w:rPr>
          <w:sz w:val="24"/>
          <w:szCs w:val="24"/>
        </w:rPr>
        <w:sectPr w:rsidR="00D5474A" w:rsidSect="00E103DB">
          <w:headerReference w:type="default" r:id="rId9"/>
          <w:footerReference w:type="default" r:id="rId10"/>
          <w:pgSz w:w="12240" w:h="15840"/>
          <w:pgMar w:top="1340" w:right="1360" w:bottom="280" w:left="1180" w:header="511" w:footer="720" w:gutter="0"/>
          <w:pgNumType w:start="1"/>
          <w:cols w:space="720"/>
          <w:docGrid w:linePitch="299"/>
        </w:sectPr>
      </w:pPr>
    </w:p>
    <w:p w14:paraId="6C5EF0E3" w14:textId="77777777" w:rsidR="00D5474A" w:rsidRDefault="00E67996">
      <w:pPr>
        <w:pBdr>
          <w:top w:val="nil"/>
          <w:left w:val="nil"/>
          <w:bottom w:val="nil"/>
          <w:right w:val="nil"/>
          <w:between w:val="nil"/>
        </w:pBdr>
        <w:spacing w:before="1"/>
        <w:rPr>
          <w:color w:val="000000"/>
          <w:sz w:val="11"/>
          <w:szCs w:val="11"/>
        </w:rPr>
      </w:pPr>
      <w:r>
        <w:rPr>
          <w:noProof/>
        </w:rPr>
        <mc:AlternateContent>
          <mc:Choice Requires="wps">
            <w:drawing>
              <wp:anchor distT="0" distB="0" distL="0" distR="0" simplePos="0" relativeHeight="251657216" behindDoc="0" locked="0" layoutInCell="1" hidden="0" allowOverlap="1" wp14:anchorId="2EFF580E" wp14:editId="2944B12F">
                <wp:simplePos x="0" y="0"/>
                <wp:positionH relativeFrom="column">
                  <wp:posOffset>261620</wp:posOffset>
                </wp:positionH>
                <wp:positionV relativeFrom="paragraph">
                  <wp:posOffset>73660</wp:posOffset>
                </wp:positionV>
                <wp:extent cx="5610225" cy="838200"/>
                <wp:effectExtent l="0" t="0" r="0" b="0"/>
                <wp:wrapTopAndBottom distT="0" distB="0"/>
                <wp:docPr id="21" name="Rectangle 21"/>
                <wp:cNvGraphicFramePr/>
                <a:graphic xmlns:a="http://schemas.openxmlformats.org/drawingml/2006/main">
                  <a:graphicData uri="http://schemas.microsoft.com/office/word/2010/wordprocessingShape">
                    <wps:wsp>
                      <wps:cNvSpPr/>
                      <wps:spPr>
                        <a:xfrm>
                          <a:off x="0" y="0"/>
                          <a:ext cx="5610225" cy="838200"/>
                        </a:xfrm>
                        <a:prstGeom prst="rect">
                          <a:avLst/>
                        </a:prstGeom>
                        <a:noFill/>
                        <a:ln w="9525" cap="flat" cmpd="sng">
                          <a:solidFill>
                            <a:srgbClr val="000000"/>
                          </a:solidFill>
                          <a:prstDash val="solid"/>
                          <a:miter lim="800000"/>
                          <a:headEnd type="none" w="sm" len="sm"/>
                          <a:tailEnd type="none" w="sm" len="sm"/>
                        </a:ln>
                      </wps:spPr>
                      <wps:txbx>
                        <w:txbxContent>
                          <w:p w14:paraId="546D3FC4" w14:textId="77777777" w:rsidR="00D5474A" w:rsidRDefault="00E67996" w:rsidP="00BF1CF9">
                            <w:pPr>
                              <w:spacing w:before="70"/>
                              <w:ind w:left="143" w:right="37"/>
                              <w:textDirection w:val="btLr"/>
                            </w:pPr>
                            <w:r>
                              <w:rPr>
                                <w:color w:val="000000"/>
                                <w:sz w:val="24"/>
                              </w:rPr>
                              <w:t xml:space="preserve">Competency #1: </w:t>
                            </w:r>
                            <w:r>
                              <w:rPr>
                                <w:b/>
                                <w:color w:val="000000"/>
                                <w:sz w:val="24"/>
                              </w:rPr>
                              <w:t xml:space="preserve">Demonstrate Ethical and Professional Behavior </w:t>
                            </w:r>
                            <w:r>
                              <w:rPr>
                                <w:color w:val="000000"/>
                                <w:sz w:val="24"/>
                              </w:rPr>
                              <w:t>Assignments should involve: ethical decision making, understanding of professional development, professional roles and boundaries, and the use of supervision.</w:t>
                            </w:r>
                          </w:p>
                        </w:txbxContent>
                      </wps:txbx>
                      <wps:bodyPr spcFirstLastPara="1" wrap="square" lIns="0" tIns="0" rIns="0" bIns="0" anchor="t" anchorCtr="0">
                        <a:noAutofit/>
                      </wps:bodyPr>
                    </wps:wsp>
                  </a:graphicData>
                </a:graphic>
              </wp:anchor>
            </w:drawing>
          </mc:Choice>
          <mc:Fallback>
            <w:pict>
              <v:rect w14:anchorId="2EFF580E" id="Rectangle 21" o:spid="_x0000_s1026" style="position:absolute;margin-left:20.6pt;margin-top:5.8pt;width:441.75pt;height:66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" filled="f">
                <v:stroke startarrowwidth="narrow" startarrowlength="short" endarrowwidth="narrow" endarrowlength="short"/>
                <v:textbox inset="0,0,0,0">
                  <w:txbxContent>
                    <w:p w14:paraId="546D3FC4" w14:textId="77777777" w:rsidR="00D5474A" w:rsidRDefault="00E67996" w:rsidP="00BF1CF9">
                      <w:pPr>
                        <w:spacing w:before="70"/>
                        <w:ind w:left="143" w:right="37"/>
                        <w:textDirection w:val="btLr"/>
                      </w:pPr>
                      <w:r>
                        <w:rPr>
                          <w:color w:val="000000"/>
                          <w:sz w:val="24"/>
                        </w:rPr>
                        <w:t xml:space="preserve">Competency #1: </w:t>
                      </w:r>
                      <w:r>
                        <w:rPr>
                          <w:b/>
                          <w:color w:val="000000"/>
                          <w:sz w:val="24"/>
                        </w:rPr>
                        <w:t xml:space="preserve">Demonstrate Ethical and Professional Behavior </w:t>
                      </w:r>
                      <w:r>
                        <w:rPr>
                          <w:color w:val="000000"/>
                          <w:sz w:val="24"/>
                        </w:rPr>
                        <w:t>Assignments should involve: ethical decision making, understanding of professional development, professional roles and boundaries, and the use of supervision.</w:t>
                      </w:r>
                    </w:p>
                  </w:txbxContent>
                </v:textbox>
                <w10:wrap type="topAndBottom"/>
              </v:rect>
            </w:pict>
          </mc:Fallback>
        </mc:AlternateContent>
      </w:r>
    </w:p>
    <w:p w14:paraId="114C3006" w14:textId="77777777" w:rsidR="00D5474A" w:rsidRDefault="00D5474A">
      <w:pPr>
        <w:pBdr>
          <w:top w:val="nil"/>
          <w:left w:val="nil"/>
          <w:bottom w:val="nil"/>
          <w:right w:val="nil"/>
          <w:between w:val="nil"/>
        </w:pBdr>
        <w:spacing w:before="6"/>
        <w:rPr>
          <w:color w:val="000000"/>
          <w:sz w:val="35"/>
          <w:szCs w:val="35"/>
        </w:rPr>
      </w:pPr>
    </w:p>
    <w:p w14:paraId="32DB1DE3" w14:textId="607C6148" w:rsidR="00D5474A" w:rsidRDefault="00952D74" w:rsidP="00952D74">
      <w:pPr>
        <w:pStyle w:val="Heading1"/>
      </w:pPr>
      <w:r>
        <w:t xml:space="preserve">  </w:t>
      </w:r>
      <w:r w:rsidR="00E67996">
        <w:t>Field Practice Activities to Develop and Demonstrate Competency #1:</w:t>
      </w:r>
    </w:p>
    <w:p w14:paraId="7AE5F56F" w14:textId="77777777" w:rsidR="00BF1CF9" w:rsidRDefault="00BF1CF9">
      <w:pPr>
        <w:pBdr>
          <w:top w:val="nil"/>
          <w:left w:val="nil"/>
          <w:bottom w:val="nil"/>
          <w:right w:val="nil"/>
          <w:between w:val="nil"/>
        </w:pBdr>
        <w:tabs>
          <w:tab w:val="left" w:pos="980"/>
          <w:tab w:val="left" w:pos="981"/>
        </w:tabs>
        <w:spacing w:before="5" w:line="235" w:lineRule="auto"/>
        <w:ind w:right="341"/>
        <w:rPr>
          <w:color w:val="000000"/>
          <w:sz w:val="24"/>
          <w:szCs w:val="24"/>
        </w:rPr>
      </w:pPr>
    </w:p>
    <w:p w14:paraId="67C11480" w14:textId="21ACFB15" w:rsidR="00FA02D4" w:rsidRPr="005A7799" w:rsidRDefault="00FA02D4" w:rsidP="005A7799">
      <w:pPr>
        <w:pStyle w:val="ListParagraph"/>
        <w:numPr>
          <w:ilvl w:val="0"/>
          <w:numId w:val="11"/>
        </w:numPr>
        <w:pBdr>
          <w:top w:val="nil"/>
          <w:left w:val="nil"/>
          <w:bottom w:val="nil"/>
          <w:right w:val="nil"/>
          <w:between w:val="nil"/>
        </w:pBdr>
        <w:tabs>
          <w:tab w:val="left" w:pos="980"/>
          <w:tab w:val="left" w:pos="981"/>
        </w:tabs>
        <w:spacing w:before="5" w:line="235" w:lineRule="auto"/>
        <w:ind w:right="341"/>
        <w:rPr>
          <w:color w:val="000000"/>
          <w:sz w:val="24"/>
          <w:szCs w:val="24"/>
        </w:rPr>
      </w:pPr>
      <w:r w:rsidRPr="005A7799">
        <w:rPr>
          <w:color w:val="000000"/>
          <w:sz w:val="24"/>
          <w:szCs w:val="24"/>
        </w:rPr>
        <w:t xml:space="preserve">By the end of the semester, complete at least </w:t>
      </w:r>
      <w:r w:rsidR="005A7799">
        <w:rPr>
          <w:color w:val="000000"/>
          <w:sz w:val="24"/>
          <w:szCs w:val="24"/>
        </w:rPr>
        <w:t>2</w:t>
      </w:r>
      <w:r w:rsidRPr="005A7799">
        <w:rPr>
          <w:color w:val="000000"/>
          <w:sz w:val="24"/>
          <w:szCs w:val="24"/>
        </w:rPr>
        <w:t xml:space="preserve"> process recordings and discuss them in supervision to reflect on the use of self, identifying at least one personal strength and one challenge in each session.</w:t>
      </w:r>
    </w:p>
    <w:p w14:paraId="753C648A" w14:textId="77777777" w:rsidR="00FA02D4" w:rsidRPr="00FA02D4" w:rsidRDefault="00FA02D4" w:rsidP="00FA02D4">
      <w:pPr>
        <w:pBdr>
          <w:top w:val="nil"/>
          <w:left w:val="nil"/>
          <w:bottom w:val="nil"/>
          <w:right w:val="nil"/>
          <w:between w:val="nil"/>
        </w:pBdr>
        <w:tabs>
          <w:tab w:val="left" w:pos="980"/>
          <w:tab w:val="left" w:pos="981"/>
        </w:tabs>
        <w:spacing w:before="5" w:line="235" w:lineRule="auto"/>
        <w:ind w:right="341"/>
        <w:rPr>
          <w:color w:val="000000"/>
          <w:sz w:val="24"/>
          <w:szCs w:val="24"/>
        </w:rPr>
      </w:pPr>
    </w:p>
    <w:p w14:paraId="28E9ED82" w14:textId="77777777" w:rsidR="00FA02D4" w:rsidRPr="005A7799" w:rsidRDefault="00FA02D4" w:rsidP="005A7799">
      <w:pPr>
        <w:pStyle w:val="ListParagraph"/>
        <w:numPr>
          <w:ilvl w:val="0"/>
          <w:numId w:val="11"/>
        </w:numPr>
        <w:pBdr>
          <w:top w:val="nil"/>
          <w:left w:val="nil"/>
          <w:bottom w:val="nil"/>
          <w:right w:val="nil"/>
          <w:between w:val="nil"/>
        </w:pBdr>
        <w:tabs>
          <w:tab w:val="left" w:pos="980"/>
          <w:tab w:val="left" w:pos="981"/>
        </w:tabs>
        <w:spacing w:before="5" w:line="235" w:lineRule="auto"/>
        <w:ind w:right="341"/>
        <w:rPr>
          <w:color w:val="000000"/>
          <w:sz w:val="24"/>
          <w:szCs w:val="24"/>
        </w:rPr>
      </w:pPr>
      <w:r w:rsidRPr="005A7799">
        <w:rPr>
          <w:color w:val="000000"/>
          <w:sz w:val="24"/>
          <w:szCs w:val="24"/>
        </w:rPr>
        <w:t>Maintain 100% compliance with field placement expectations for attendance and punctuality throughout the placement period, as documented in supervision logs.</w:t>
      </w:r>
    </w:p>
    <w:p w14:paraId="314952F1" w14:textId="77777777" w:rsidR="00FA02D4" w:rsidRPr="00FA02D4" w:rsidRDefault="00FA02D4" w:rsidP="00FA02D4">
      <w:pPr>
        <w:pBdr>
          <w:top w:val="nil"/>
          <w:left w:val="nil"/>
          <w:bottom w:val="nil"/>
          <w:right w:val="nil"/>
          <w:between w:val="nil"/>
        </w:pBdr>
        <w:tabs>
          <w:tab w:val="left" w:pos="980"/>
          <w:tab w:val="left" w:pos="981"/>
        </w:tabs>
        <w:spacing w:before="5" w:line="235" w:lineRule="auto"/>
        <w:ind w:right="341"/>
        <w:rPr>
          <w:color w:val="000000"/>
          <w:sz w:val="24"/>
          <w:szCs w:val="24"/>
        </w:rPr>
      </w:pPr>
    </w:p>
    <w:p w14:paraId="64FFC2A9" w14:textId="59FCD4C9" w:rsidR="00FA02D4" w:rsidRPr="005A7799" w:rsidRDefault="00FA02D4" w:rsidP="005A7799">
      <w:pPr>
        <w:pStyle w:val="ListParagraph"/>
        <w:numPr>
          <w:ilvl w:val="0"/>
          <w:numId w:val="11"/>
        </w:numPr>
        <w:pBdr>
          <w:top w:val="nil"/>
          <w:left w:val="nil"/>
          <w:bottom w:val="nil"/>
          <w:right w:val="nil"/>
          <w:between w:val="nil"/>
        </w:pBdr>
        <w:tabs>
          <w:tab w:val="left" w:pos="980"/>
          <w:tab w:val="left" w:pos="981"/>
        </w:tabs>
        <w:spacing w:before="5" w:line="235" w:lineRule="auto"/>
        <w:ind w:right="341"/>
        <w:rPr>
          <w:color w:val="000000"/>
          <w:sz w:val="24"/>
          <w:szCs w:val="24"/>
        </w:rPr>
      </w:pPr>
      <w:r w:rsidRPr="005A7799">
        <w:rPr>
          <w:color w:val="000000"/>
          <w:sz w:val="24"/>
          <w:szCs w:val="24"/>
        </w:rPr>
        <w:t xml:space="preserve">Within the first month of placement, read the agency’s policies and procedures, observe colleagues, attend at least </w:t>
      </w:r>
      <w:r w:rsidR="005A7799">
        <w:rPr>
          <w:color w:val="000000"/>
          <w:sz w:val="24"/>
          <w:szCs w:val="24"/>
        </w:rPr>
        <w:t>1</w:t>
      </w:r>
      <w:r w:rsidRPr="005A7799">
        <w:rPr>
          <w:color w:val="000000"/>
          <w:sz w:val="24"/>
          <w:szCs w:val="24"/>
        </w:rPr>
        <w:t xml:space="preserve"> staff meeting</w:t>
      </w:r>
      <w:r w:rsidR="005A7799">
        <w:rPr>
          <w:color w:val="000000"/>
          <w:sz w:val="24"/>
          <w:szCs w:val="24"/>
        </w:rPr>
        <w:t>, if applicable</w:t>
      </w:r>
      <w:r w:rsidRPr="005A7799">
        <w:rPr>
          <w:color w:val="000000"/>
          <w:sz w:val="24"/>
          <w:szCs w:val="24"/>
        </w:rPr>
        <w:t>, and discuss expectations for professional behavior with the field instructor.</w:t>
      </w:r>
    </w:p>
    <w:p w14:paraId="42DBC8CD" w14:textId="77777777" w:rsidR="00FA02D4" w:rsidRPr="00FA02D4" w:rsidRDefault="00FA02D4" w:rsidP="00FA02D4">
      <w:pPr>
        <w:pBdr>
          <w:top w:val="nil"/>
          <w:left w:val="nil"/>
          <w:bottom w:val="nil"/>
          <w:right w:val="nil"/>
          <w:between w:val="nil"/>
        </w:pBdr>
        <w:tabs>
          <w:tab w:val="left" w:pos="980"/>
          <w:tab w:val="left" w:pos="981"/>
        </w:tabs>
        <w:spacing w:before="5" w:line="235" w:lineRule="auto"/>
        <w:ind w:right="341"/>
        <w:rPr>
          <w:color w:val="000000"/>
          <w:sz w:val="24"/>
          <w:szCs w:val="24"/>
        </w:rPr>
      </w:pPr>
    </w:p>
    <w:p w14:paraId="04B34089" w14:textId="6484E593" w:rsidR="00FA02D4" w:rsidRPr="005A7799" w:rsidRDefault="00FA02D4" w:rsidP="005A7799">
      <w:pPr>
        <w:pStyle w:val="ListParagraph"/>
        <w:numPr>
          <w:ilvl w:val="0"/>
          <w:numId w:val="11"/>
        </w:numPr>
        <w:pBdr>
          <w:top w:val="nil"/>
          <w:left w:val="nil"/>
          <w:bottom w:val="nil"/>
          <w:right w:val="nil"/>
          <w:between w:val="nil"/>
        </w:pBdr>
        <w:tabs>
          <w:tab w:val="left" w:pos="980"/>
          <w:tab w:val="left" w:pos="981"/>
        </w:tabs>
        <w:spacing w:before="5" w:line="235" w:lineRule="auto"/>
        <w:ind w:right="341"/>
        <w:rPr>
          <w:color w:val="000000"/>
          <w:sz w:val="24"/>
          <w:szCs w:val="24"/>
        </w:rPr>
      </w:pPr>
      <w:r w:rsidRPr="005A7799">
        <w:rPr>
          <w:color w:val="000000"/>
          <w:sz w:val="24"/>
          <w:szCs w:val="24"/>
        </w:rPr>
        <w:t xml:space="preserve">Reflect on how personal assumptions may affect client interactions by writing </w:t>
      </w:r>
      <w:r w:rsidR="00952D74">
        <w:rPr>
          <w:color w:val="000000"/>
          <w:sz w:val="24"/>
          <w:szCs w:val="24"/>
        </w:rPr>
        <w:t>at least 1</w:t>
      </w:r>
      <w:r w:rsidRPr="005A7799">
        <w:rPr>
          <w:color w:val="000000"/>
          <w:sz w:val="24"/>
          <w:szCs w:val="24"/>
        </w:rPr>
        <w:t xml:space="preserve"> short reflection entr</w:t>
      </w:r>
      <w:r w:rsidR="00952D74">
        <w:rPr>
          <w:color w:val="000000"/>
          <w:sz w:val="24"/>
          <w:szCs w:val="24"/>
        </w:rPr>
        <w:t>y</w:t>
      </w:r>
      <w:r w:rsidRPr="005A7799">
        <w:rPr>
          <w:color w:val="000000"/>
          <w:sz w:val="24"/>
          <w:szCs w:val="24"/>
        </w:rPr>
        <w:t xml:space="preserve"> and reviewing them during supervision by mid-semester.</w:t>
      </w:r>
    </w:p>
    <w:p w14:paraId="6BBF75FF" w14:textId="77777777" w:rsidR="00FA02D4" w:rsidRPr="00FA02D4" w:rsidRDefault="00FA02D4" w:rsidP="00FA02D4">
      <w:pPr>
        <w:pBdr>
          <w:top w:val="nil"/>
          <w:left w:val="nil"/>
          <w:bottom w:val="nil"/>
          <w:right w:val="nil"/>
          <w:between w:val="nil"/>
        </w:pBdr>
        <w:tabs>
          <w:tab w:val="left" w:pos="980"/>
          <w:tab w:val="left" w:pos="981"/>
        </w:tabs>
        <w:spacing w:before="5" w:line="235" w:lineRule="auto"/>
        <w:ind w:right="341"/>
        <w:rPr>
          <w:color w:val="000000"/>
          <w:sz w:val="24"/>
          <w:szCs w:val="24"/>
        </w:rPr>
      </w:pPr>
    </w:p>
    <w:p w14:paraId="2B1EBA9D" w14:textId="77777777" w:rsidR="00FA02D4" w:rsidRPr="005A7799" w:rsidRDefault="00FA02D4" w:rsidP="005A7799">
      <w:pPr>
        <w:pStyle w:val="ListParagraph"/>
        <w:numPr>
          <w:ilvl w:val="0"/>
          <w:numId w:val="11"/>
        </w:numPr>
        <w:pBdr>
          <w:top w:val="nil"/>
          <w:left w:val="nil"/>
          <w:bottom w:val="nil"/>
          <w:right w:val="nil"/>
          <w:between w:val="nil"/>
        </w:pBdr>
        <w:tabs>
          <w:tab w:val="left" w:pos="980"/>
          <w:tab w:val="left" w:pos="981"/>
        </w:tabs>
        <w:spacing w:before="5" w:line="235" w:lineRule="auto"/>
        <w:ind w:right="341"/>
        <w:rPr>
          <w:color w:val="000000"/>
          <w:sz w:val="24"/>
          <w:szCs w:val="24"/>
        </w:rPr>
      </w:pPr>
      <w:r w:rsidRPr="005A7799">
        <w:rPr>
          <w:color w:val="000000"/>
          <w:sz w:val="24"/>
          <w:szCs w:val="24"/>
        </w:rPr>
        <w:t>Prepare a weekly supervision agenda with at least 2 discussion questions and use supervision to review field tasks, strengths, and areas for growth consistently throughout the semester.</w:t>
      </w:r>
    </w:p>
    <w:p w14:paraId="54E9DFFE" w14:textId="77777777" w:rsidR="00FA02D4" w:rsidRPr="00FA02D4" w:rsidRDefault="00FA02D4" w:rsidP="00FA02D4">
      <w:pPr>
        <w:pBdr>
          <w:top w:val="nil"/>
          <w:left w:val="nil"/>
          <w:bottom w:val="nil"/>
          <w:right w:val="nil"/>
          <w:between w:val="nil"/>
        </w:pBdr>
        <w:tabs>
          <w:tab w:val="left" w:pos="980"/>
          <w:tab w:val="left" w:pos="981"/>
        </w:tabs>
        <w:spacing w:before="5" w:line="235" w:lineRule="auto"/>
        <w:ind w:right="341"/>
        <w:rPr>
          <w:color w:val="000000"/>
          <w:sz w:val="24"/>
          <w:szCs w:val="24"/>
        </w:rPr>
      </w:pPr>
    </w:p>
    <w:p w14:paraId="2B42EDA3" w14:textId="77777777" w:rsidR="00FA02D4" w:rsidRPr="005A7799" w:rsidRDefault="00FA02D4" w:rsidP="005A7799">
      <w:pPr>
        <w:pStyle w:val="ListParagraph"/>
        <w:numPr>
          <w:ilvl w:val="0"/>
          <w:numId w:val="11"/>
        </w:numPr>
        <w:pBdr>
          <w:top w:val="nil"/>
          <w:left w:val="nil"/>
          <w:bottom w:val="nil"/>
          <w:right w:val="nil"/>
          <w:between w:val="nil"/>
        </w:pBdr>
        <w:tabs>
          <w:tab w:val="left" w:pos="980"/>
          <w:tab w:val="left" w:pos="981"/>
        </w:tabs>
        <w:spacing w:before="5" w:line="235" w:lineRule="auto"/>
        <w:ind w:right="341"/>
        <w:rPr>
          <w:color w:val="000000"/>
          <w:sz w:val="24"/>
          <w:szCs w:val="24"/>
        </w:rPr>
      </w:pPr>
      <w:r w:rsidRPr="005A7799">
        <w:rPr>
          <w:color w:val="000000"/>
          <w:sz w:val="24"/>
          <w:szCs w:val="24"/>
        </w:rPr>
        <w:t>Learn documentation expectations and agency computer systems by attending a training session (if available) and demonstrating independent competency by week 6 of the placement.</w:t>
      </w:r>
    </w:p>
    <w:p w14:paraId="41A3624D" w14:textId="77777777" w:rsidR="00FA02D4" w:rsidRPr="00FA02D4" w:rsidRDefault="00FA02D4" w:rsidP="00FA02D4">
      <w:pPr>
        <w:pBdr>
          <w:top w:val="nil"/>
          <w:left w:val="nil"/>
          <w:bottom w:val="nil"/>
          <w:right w:val="nil"/>
          <w:between w:val="nil"/>
        </w:pBdr>
        <w:tabs>
          <w:tab w:val="left" w:pos="980"/>
          <w:tab w:val="left" w:pos="981"/>
        </w:tabs>
        <w:spacing w:before="5" w:line="235" w:lineRule="auto"/>
        <w:ind w:right="341"/>
        <w:rPr>
          <w:color w:val="000000"/>
          <w:sz w:val="24"/>
          <w:szCs w:val="24"/>
        </w:rPr>
      </w:pPr>
    </w:p>
    <w:p w14:paraId="33FF06E1" w14:textId="0E33A547" w:rsidR="00FA02D4" w:rsidRPr="005A7799" w:rsidRDefault="00FA02D4" w:rsidP="005A7799">
      <w:pPr>
        <w:pStyle w:val="ListParagraph"/>
        <w:numPr>
          <w:ilvl w:val="0"/>
          <w:numId w:val="11"/>
        </w:numPr>
        <w:pBdr>
          <w:top w:val="nil"/>
          <w:left w:val="nil"/>
          <w:bottom w:val="nil"/>
          <w:right w:val="nil"/>
          <w:between w:val="nil"/>
        </w:pBdr>
        <w:tabs>
          <w:tab w:val="left" w:pos="980"/>
          <w:tab w:val="left" w:pos="981"/>
        </w:tabs>
        <w:spacing w:before="5" w:line="235" w:lineRule="auto"/>
        <w:ind w:right="341"/>
        <w:rPr>
          <w:color w:val="000000"/>
          <w:sz w:val="24"/>
          <w:szCs w:val="24"/>
        </w:rPr>
      </w:pPr>
      <w:r w:rsidRPr="005A7799">
        <w:rPr>
          <w:color w:val="000000"/>
          <w:sz w:val="24"/>
          <w:szCs w:val="24"/>
        </w:rPr>
        <w:t xml:space="preserve">Complete all required client and agency documentation according to </w:t>
      </w:r>
      <w:r w:rsidR="00952D74" w:rsidRPr="005A7799">
        <w:rPr>
          <w:color w:val="000000"/>
          <w:sz w:val="24"/>
          <w:szCs w:val="24"/>
        </w:rPr>
        <w:t>protocol and</w:t>
      </w:r>
      <w:r w:rsidRPr="005A7799">
        <w:rPr>
          <w:color w:val="000000"/>
          <w:sz w:val="24"/>
          <w:szCs w:val="24"/>
        </w:rPr>
        <w:t xml:space="preserve"> integrate field instructor feedback to ensure clarity and detail, as evidenced by improvement over 3 reviewed documents during the semester.</w:t>
      </w:r>
    </w:p>
    <w:p w14:paraId="59B7B696" w14:textId="77777777" w:rsidR="00FA02D4" w:rsidRPr="00FA02D4" w:rsidRDefault="00FA02D4" w:rsidP="00FA02D4">
      <w:pPr>
        <w:pBdr>
          <w:top w:val="nil"/>
          <w:left w:val="nil"/>
          <w:bottom w:val="nil"/>
          <w:right w:val="nil"/>
          <w:between w:val="nil"/>
        </w:pBdr>
        <w:tabs>
          <w:tab w:val="left" w:pos="980"/>
          <w:tab w:val="left" w:pos="981"/>
        </w:tabs>
        <w:spacing w:before="5" w:line="235" w:lineRule="auto"/>
        <w:ind w:right="341"/>
        <w:rPr>
          <w:color w:val="000000"/>
          <w:sz w:val="24"/>
          <w:szCs w:val="24"/>
        </w:rPr>
      </w:pPr>
    </w:p>
    <w:p w14:paraId="77E471F4" w14:textId="77777777" w:rsidR="00FA02D4" w:rsidRPr="005A7799" w:rsidRDefault="00FA02D4" w:rsidP="005A7799">
      <w:pPr>
        <w:pStyle w:val="ListParagraph"/>
        <w:numPr>
          <w:ilvl w:val="0"/>
          <w:numId w:val="11"/>
        </w:numPr>
        <w:pBdr>
          <w:top w:val="nil"/>
          <w:left w:val="nil"/>
          <w:bottom w:val="nil"/>
          <w:right w:val="nil"/>
          <w:between w:val="nil"/>
        </w:pBdr>
        <w:tabs>
          <w:tab w:val="left" w:pos="980"/>
          <w:tab w:val="left" w:pos="981"/>
        </w:tabs>
        <w:spacing w:before="5" w:line="235" w:lineRule="auto"/>
        <w:ind w:right="341"/>
        <w:rPr>
          <w:color w:val="000000"/>
          <w:sz w:val="24"/>
          <w:szCs w:val="24"/>
        </w:rPr>
      </w:pPr>
      <w:r w:rsidRPr="005A7799">
        <w:rPr>
          <w:color w:val="000000"/>
          <w:sz w:val="24"/>
          <w:szCs w:val="24"/>
        </w:rPr>
        <w:t>Practice effective and respectful communication with clients, colleagues, and supervisors throughout the placement; seek feedback in supervision at least biweekly to identify strengths and areas for improvement.</w:t>
      </w:r>
    </w:p>
    <w:p w14:paraId="11F49933" w14:textId="77777777" w:rsidR="00FA02D4" w:rsidRPr="00FA02D4" w:rsidRDefault="00FA02D4" w:rsidP="00FA02D4">
      <w:pPr>
        <w:pBdr>
          <w:top w:val="nil"/>
          <w:left w:val="nil"/>
          <w:bottom w:val="nil"/>
          <w:right w:val="nil"/>
          <w:between w:val="nil"/>
        </w:pBdr>
        <w:tabs>
          <w:tab w:val="left" w:pos="980"/>
          <w:tab w:val="left" w:pos="981"/>
        </w:tabs>
        <w:spacing w:before="5" w:line="235" w:lineRule="auto"/>
        <w:ind w:right="341"/>
        <w:rPr>
          <w:color w:val="000000"/>
          <w:sz w:val="24"/>
          <w:szCs w:val="24"/>
        </w:rPr>
      </w:pPr>
    </w:p>
    <w:p w14:paraId="6FA6013B" w14:textId="77777777" w:rsidR="00FA02D4" w:rsidRPr="005A7799" w:rsidRDefault="00FA02D4" w:rsidP="005A7799">
      <w:pPr>
        <w:pStyle w:val="ListParagraph"/>
        <w:numPr>
          <w:ilvl w:val="0"/>
          <w:numId w:val="11"/>
        </w:numPr>
        <w:pBdr>
          <w:top w:val="nil"/>
          <w:left w:val="nil"/>
          <w:bottom w:val="nil"/>
          <w:right w:val="nil"/>
          <w:between w:val="nil"/>
        </w:pBdr>
        <w:tabs>
          <w:tab w:val="left" w:pos="980"/>
          <w:tab w:val="left" w:pos="981"/>
        </w:tabs>
        <w:spacing w:before="5" w:line="235" w:lineRule="auto"/>
        <w:ind w:right="341"/>
        <w:rPr>
          <w:color w:val="000000"/>
          <w:sz w:val="24"/>
          <w:szCs w:val="24"/>
        </w:rPr>
      </w:pPr>
      <w:r w:rsidRPr="005A7799">
        <w:rPr>
          <w:color w:val="000000"/>
          <w:sz w:val="24"/>
          <w:szCs w:val="24"/>
        </w:rPr>
        <w:t>Use at least 2 process recordings and 2 supervision sessions to explore ethical issues encountered in practice by the end of the semester.</w:t>
      </w:r>
    </w:p>
    <w:p w14:paraId="4E8A2E1E" w14:textId="77777777" w:rsidR="00FA02D4" w:rsidRPr="00FA02D4" w:rsidRDefault="00FA02D4" w:rsidP="00FA02D4">
      <w:pPr>
        <w:pBdr>
          <w:top w:val="nil"/>
          <w:left w:val="nil"/>
          <w:bottom w:val="nil"/>
          <w:right w:val="nil"/>
          <w:between w:val="nil"/>
        </w:pBdr>
        <w:tabs>
          <w:tab w:val="left" w:pos="980"/>
          <w:tab w:val="left" w:pos="981"/>
        </w:tabs>
        <w:spacing w:before="5" w:line="235" w:lineRule="auto"/>
        <w:ind w:right="341"/>
        <w:rPr>
          <w:color w:val="000000"/>
          <w:sz w:val="24"/>
          <w:szCs w:val="24"/>
        </w:rPr>
      </w:pPr>
    </w:p>
    <w:p w14:paraId="26180E24" w14:textId="77777777" w:rsidR="00FA02D4" w:rsidRPr="005A7799" w:rsidRDefault="00FA02D4" w:rsidP="005A7799">
      <w:pPr>
        <w:pStyle w:val="ListParagraph"/>
        <w:numPr>
          <w:ilvl w:val="0"/>
          <w:numId w:val="11"/>
        </w:numPr>
        <w:pBdr>
          <w:top w:val="nil"/>
          <w:left w:val="nil"/>
          <w:bottom w:val="nil"/>
          <w:right w:val="nil"/>
          <w:between w:val="nil"/>
        </w:pBdr>
        <w:tabs>
          <w:tab w:val="left" w:pos="980"/>
          <w:tab w:val="left" w:pos="981"/>
        </w:tabs>
        <w:spacing w:before="5" w:line="235" w:lineRule="auto"/>
        <w:ind w:right="341"/>
        <w:rPr>
          <w:color w:val="000000"/>
          <w:sz w:val="24"/>
          <w:szCs w:val="24"/>
        </w:rPr>
      </w:pPr>
      <w:r w:rsidRPr="005A7799">
        <w:rPr>
          <w:color w:val="000000"/>
          <w:sz w:val="24"/>
          <w:szCs w:val="24"/>
        </w:rPr>
        <w:t>Read the agency’s policies on confidentiality, mandatory reporting, and duty to inform during the first 2 weeks, and demonstrate understanding by correctly explaining confidentiality limits in at least 2 client interactions observed or role-played in supervision.</w:t>
      </w:r>
    </w:p>
    <w:p w14:paraId="3F695925" w14:textId="77777777" w:rsidR="00FA02D4" w:rsidRDefault="00FA02D4" w:rsidP="005A7799">
      <w:pPr>
        <w:pStyle w:val="ListParagraph"/>
        <w:numPr>
          <w:ilvl w:val="0"/>
          <w:numId w:val="11"/>
        </w:numPr>
        <w:pBdr>
          <w:top w:val="nil"/>
          <w:left w:val="nil"/>
          <w:bottom w:val="nil"/>
          <w:right w:val="nil"/>
          <w:between w:val="nil"/>
        </w:pBdr>
        <w:tabs>
          <w:tab w:val="left" w:pos="980"/>
          <w:tab w:val="left" w:pos="981"/>
        </w:tabs>
        <w:spacing w:before="5" w:line="235" w:lineRule="auto"/>
        <w:ind w:right="341"/>
        <w:rPr>
          <w:color w:val="000000"/>
          <w:sz w:val="24"/>
          <w:szCs w:val="24"/>
        </w:rPr>
      </w:pPr>
      <w:r w:rsidRPr="005A7799">
        <w:rPr>
          <w:color w:val="000000"/>
          <w:sz w:val="24"/>
          <w:szCs w:val="24"/>
        </w:rPr>
        <w:t>Discuss at least 2 common ethical dilemmas in the agency setting with your field instructor and interview one colleague about an ethical issue they faced and how it was resolved by mid-semester.</w:t>
      </w:r>
    </w:p>
    <w:p w14:paraId="4C354C99" w14:textId="77777777" w:rsidR="00952D74" w:rsidRPr="005A7799" w:rsidRDefault="00952D74" w:rsidP="00952D74">
      <w:pPr>
        <w:pStyle w:val="ListParagraph"/>
        <w:pBdr>
          <w:top w:val="nil"/>
          <w:left w:val="nil"/>
          <w:bottom w:val="nil"/>
          <w:right w:val="nil"/>
          <w:between w:val="nil"/>
        </w:pBdr>
        <w:tabs>
          <w:tab w:val="left" w:pos="980"/>
          <w:tab w:val="left" w:pos="981"/>
        </w:tabs>
        <w:spacing w:before="5" w:line="235" w:lineRule="auto"/>
        <w:ind w:left="720" w:right="341" w:firstLine="0"/>
        <w:rPr>
          <w:color w:val="000000"/>
          <w:sz w:val="24"/>
          <w:szCs w:val="24"/>
        </w:rPr>
      </w:pPr>
    </w:p>
    <w:p w14:paraId="1D90BBE2" w14:textId="20FFA70D" w:rsidR="00FA02D4" w:rsidRDefault="00FA02D4" w:rsidP="005A7799">
      <w:pPr>
        <w:pStyle w:val="ListParagraph"/>
        <w:numPr>
          <w:ilvl w:val="0"/>
          <w:numId w:val="11"/>
        </w:numPr>
        <w:pBdr>
          <w:top w:val="nil"/>
          <w:left w:val="nil"/>
          <w:bottom w:val="nil"/>
          <w:right w:val="nil"/>
          <w:between w:val="nil"/>
        </w:pBdr>
        <w:tabs>
          <w:tab w:val="left" w:pos="980"/>
          <w:tab w:val="left" w:pos="981"/>
        </w:tabs>
        <w:spacing w:before="5" w:line="235" w:lineRule="auto"/>
        <w:ind w:right="341"/>
        <w:rPr>
          <w:color w:val="000000"/>
          <w:sz w:val="24"/>
          <w:szCs w:val="24"/>
        </w:rPr>
      </w:pPr>
      <w:r w:rsidRPr="005A7799">
        <w:rPr>
          <w:color w:val="000000"/>
          <w:sz w:val="24"/>
          <w:szCs w:val="24"/>
        </w:rPr>
        <w:t>During the first 3 weeks, ask your field instructor about appropriate use of personal and agency technology, make adjustments as needed, and revisit the topic in supervision at least once during the semester to ensure compliance.</w:t>
      </w:r>
    </w:p>
    <w:p w14:paraId="337E8717" w14:textId="77777777" w:rsidR="005A7799" w:rsidRPr="005A7799" w:rsidRDefault="005A7799" w:rsidP="005A7799">
      <w:pPr>
        <w:pBdr>
          <w:top w:val="nil"/>
          <w:left w:val="nil"/>
          <w:bottom w:val="nil"/>
          <w:right w:val="nil"/>
          <w:between w:val="nil"/>
        </w:pBdr>
        <w:tabs>
          <w:tab w:val="left" w:pos="980"/>
          <w:tab w:val="left" w:pos="981"/>
        </w:tabs>
        <w:spacing w:before="5" w:line="235" w:lineRule="auto"/>
        <w:ind w:right="341"/>
        <w:rPr>
          <w:color w:val="000000"/>
          <w:sz w:val="24"/>
          <w:szCs w:val="24"/>
        </w:rPr>
      </w:pPr>
    </w:p>
    <w:p w14:paraId="6B068601" w14:textId="77777777" w:rsidR="00D5474A" w:rsidRDefault="00E67996">
      <w:pPr>
        <w:pBdr>
          <w:top w:val="nil"/>
          <w:left w:val="nil"/>
          <w:bottom w:val="nil"/>
          <w:right w:val="nil"/>
          <w:between w:val="nil"/>
        </w:pBdr>
        <w:rPr>
          <w:color w:val="000000"/>
          <w:sz w:val="15"/>
          <w:szCs w:val="15"/>
        </w:rPr>
      </w:pPr>
      <w:r>
        <w:rPr>
          <w:noProof/>
        </w:rPr>
        <mc:AlternateContent>
          <mc:Choice Requires="wps">
            <w:drawing>
              <wp:anchor distT="0" distB="0" distL="0" distR="0" simplePos="0" relativeHeight="251658240" behindDoc="0" locked="0" layoutInCell="1" hidden="0" allowOverlap="1" wp14:anchorId="3854EAE9" wp14:editId="4B4E3177">
                <wp:simplePos x="0" y="0"/>
                <wp:positionH relativeFrom="margin">
                  <wp:align>center</wp:align>
                </wp:positionH>
                <wp:positionV relativeFrom="paragraph">
                  <wp:posOffset>114300</wp:posOffset>
                </wp:positionV>
                <wp:extent cx="5581650" cy="1055474"/>
                <wp:effectExtent l="0" t="0" r="19050" b="11430"/>
                <wp:wrapTopAndBottom distT="0" distB="0"/>
                <wp:docPr id="23" name="Rectangle 23"/>
                <wp:cNvGraphicFramePr/>
                <a:graphic xmlns:a="http://schemas.openxmlformats.org/drawingml/2006/main">
                  <a:graphicData uri="http://schemas.microsoft.com/office/word/2010/wordprocessingShape">
                    <wps:wsp>
                      <wps:cNvSpPr/>
                      <wps:spPr>
                        <a:xfrm>
                          <a:off x="0" y="0"/>
                          <a:ext cx="5581650" cy="1055474"/>
                        </a:xfrm>
                        <a:prstGeom prst="rect">
                          <a:avLst/>
                        </a:prstGeom>
                        <a:noFill/>
                        <a:ln w="9525" cap="flat" cmpd="sng">
                          <a:solidFill>
                            <a:srgbClr val="000000"/>
                          </a:solidFill>
                          <a:prstDash val="solid"/>
                          <a:miter lim="800000"/>
                          <a:headEnd type="none" w="sm" len="sm"/>
                          <a:tailEnd type="none" w="sm" len="sm"/>
                        </a:ln>
                      </wps:spPr>
                      <wps:txbx>
                        <w:txbxContent>
                          <w:p w14:paraId="32E7C3DB" w14:textId="77777777" w:rsidR="00D5474A" w:rsidRDefault="00E67996" w:rsidP="00BF1CF9">
                            <w:pPr>
                              <w:spacing w:before="70"/>
                              <w:ind w:left="143" w:right="981"/>
                              <w:jc w:val="both"/>
                              <w:textDirection w:val="btLr"/>
                            </w:pPr>
                            <w:r>
                              <w:rPr>
                                <w:color w:val="000000"/>
                                <w:sz w:val="24"/>
                              </w:rPr>
                              <w:t>Competency #2</w:t>
                            </w:r>
                            <w:r>
                              <w:rPr>
                                <w:b/>
                                <w:color w:val="000000"/>
                                <w:sz w:val="24"/>
                              </w:rPr>
                              <w:t>: Advance Human Rights and Social, Economic, and Environmental Justice</w:t>
                            </w:r>
                          </w:p>
                          <w:p w14:paraId="0051719E" w14:textId="6BE35267" w:rsidR="00D5474A" w:rsidRDefault="00E67996" w:rsidP="00BF1CF9">
                            <w:pPr>
                              <w:ind w:left="143" w:right="400"/>
                              <w:jc w:val="both"/>
                              <w:textDirection w:val="btLr"/>
                            </w:pPr>
                            <w:r>
                              <w:rPr>
                                <w:color w:val="000000"/>
                                <w:sz w:val="24"/>
                              </w:rPr>
                              <w:t xml:space="preserve">Assignments should </w:t>
                            </w:r>
                            <w:r w:rsidR="00BF1CF9">
                              <w:rPr>
                                <w:color w:val="000000"/>
                                <w:sz w:val="24"/>
                              </w:rPr>
                              <w:t>include</w:t>
                            </w:r>
                            <w:r>
                              <w:rPr>
                                <w:color w:val="000000"/>
                                <w:sz w:val="24"/>
                              </w:rPr>
                              <w:t xml:space="preserve"> experience with oppression and discrimination, and opportunities for advocacy and practice with advancing human rights and social, economic, and environmental justice with clients.</w:t>
                            </w:r>
                          </w:p>
                        </w:txbxContent>
                      </wps:txbx>
                      <wps:bodyPr spcFirstLastPara="1" wrap="square" lIns="0" tIns="0" rIns="0" bIns="0" anchor="t" anchorCtr="0">
                        <a:noAutofit/>
                      </wps:bodyPr>
                    </wps:wsp>
                  </a:graphicData>
                </a:graphic>
              </wp:anchor>
            </w:drawing>
          </mc:Choice>
          <mc:Fallback>
            <w:pict>
              <v:rect w14:anchorId="3854EAE9" id="Rectangle 23" o:spid="_x0000_s1027" style="position:absolute;margin-left:0;margin-top:9pt;width:439.5pt;height:83.1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" filled="f">
                <v:stroke startarrowwidth="narrow" startarrowlength="short" endarrowwidth="narrow" endarrowlength="short"/>
                <v:textbox inset="0,0,0,0">
                  <w:txbxContent>
                    <w:p w14:paraId="32E7C3DB" w14:textId="77777777" w:rsidR="00D5474A" w:rsidRDefault="00E67996" w:rsidP="00BF1CF9">
                      <w:pPr>
                        <w:spacing w:before="70"/>
                        <w:ind w:left="143" w:right="981"/>
                        <w:jc w:val="both"/>
                        <w:textDirection w:val="btLr"/>
                      </w:pPr>
                      <w:r>
                        <w:rPr>
                          <w:color w:val="000000"/>
                          <w:sz w:val="24"/>
                        </w:rPr>
                        <w:t>Competency #2</w:t>
                      </w:r>
                      <w:r>
                        <w:rPr>
                          <w:b/>
                          <w:color w:val="000000"/>
                          <w:sz w:val="24"/>
                        </w:rPr>
                        <w:t>: Advance Human Rights and Social, Economic, and Environmental Justice</w:t>
                      </w:r>
                    </w:p>
                    <w:p w14:paraId="0051719E" w14:textId="6BE35267" w:rsidR="00D5474A" w:rsidRDefault="00E67996" w:rsidP="00BF1CF9">
                      <w:pPr>
                        <w:ind w:left="143" w:right="400"/>
                        <w:jc w:val="both"/>
                        <w:textDirection w:val="btLr"/>
                      </w:pPr>
                      <w:r>
                        <w:rPr>
                          <w:color w:val="000000"/>
                          <w:sz w:val="24"/>
                        </w:rPr>
                        <w:t xml:space="preserve">Assignments should </w:t>
                      </w:r>
                      <w:r w:rsidR="00BF1CF9">
                        <w:rPr>
                          <w:color w:val="000000"/>
                          <w:sz w:val="24"/>
                        </w:rPr>
                        <w:t>include</w:t>
                      </w:r>
                      <w:r>
                        <w:rPr>
                          <w:color w:val="000000"/>
                          <w:sz w:val="24"/>
                        </w:rPr>
                        <w:t xml:space="preserve"> experience with oppression and discrimination, and opportunities for advocacy and practice with advancing human rights and social, economic, and environmental justice with clients.</w:t>
                      </w:r>
                    </w:p>
                  </w:txbxContent>
                </v:textbox>
                <w10:wrap type="topAndBottom" anchorx="margin"/>
              </v:rect>
            </w:pict>
          </mc:Fallback>
        </mc:AlternateContent>
      </w:r>
    </w:p>
    <w:p w14:paraId="744FCC6C" w14:textId="77777777" w:rsidR="00D5474A" w:rsidRDefault="00D5474A">
      <w:pPr>
        <w:pBdr>
          <w:top w:val="nil"/>
          <w:left w:val="nil"/>
          <w:bottom w:val="nil"/>
          <w:right w:val="nil"/>
          <w:between w:val="nil"/>
        </w:pBdr>
        <w:spacing w:before="11"/>
        <w:rPr>
          <w:color w:val="000000"/>
          <w:sz w:val="31"/>
          <w:szCs w:val="31"/>
        </w:rPr>
      </w:pPr>
    </w:p>
    <w:p w14:paraId="3462527B" w14:textId="77777777" w:rsidR="00D5474A" w:rsidRDefault="00E67996" w:rsidP="005A7799">
      <w:pPr>
        <w:pStyle w:val="Heading1"/>
        <w:ind w:left="720"/>
      </w:pPr>
      <w:r>
        <w:t>Field Practice Activities to Develop and Demonstrate Competency #2:</w:t>
      </w:r>
    </w:p>
    <w:p w14:paraId="3B030D47" w14:textId="77777777" w:rsidR="00D5474A" w:rsidRDefault="00D5474A">
      <w:pPr>
        <w:pBdr>
          <w:top w:val="nil"/>
          <w:left w:val="nil"/>
          <w:bottom w:val="nil"/>
          <w:right w:val="nil"/>
          <w:between w:val="nil"/>
        </w:pBdr>
        <w:spacing w:before="10"/>
        <w:rPr>
          <w:b/>
          <w:color w:val="000000"/>
          <w:sz w:val="24"/>
          <w:szCs w:val="24"/>
        </w:rPr>
      </w:pPr>
    </w:p>
    <w:p w14:paraId="72259ADE" w14:textId="77777777" w:rsidR="00FA02D4" w:rsidRDefault="00FA02D4" w:rsidP="00FA02D4">
      <w:pPr>
        <w:pBdr>
          <w:top w:val="nil"/>
          <w:left w:val="nil"/>
          <w:bottom w:val="nil"/>
          <w:right w:val="nil"/>
          <w:between w:val="nil"/>
        </w:pBdr>
        <w:tabs>
          <w:tab w:val="left" w:pos="620"/>
          <w:tab w:val="left" w:pos="621"/>
        </w:tabs>
        <w:spacing w:before="7" w:line="235" w:lineRule="auto"/>
        <w:ind w:right="539"/>
        <w:rPr>
          <w:color w:val="000000"/>
          <w:sz w:val="24"/>
          <w:szCs w:val="24"/>
        </w:rPr>
      </w:pPr>
    </w:p>
    <w:p w14:paraId="29AB1CF5" w14:textId="47BD896B" w:rsidR="00FA02D4" w:rsidRPr="005A7799" w:rsidRDefault="00FA02D4" w:rsidP="005A7799">
      <w:pPr>
        <w:pStyle w:val="ListParagraph"/>
        <w:numPr>
          <w:ilvl w:val="0"/>
          <w:numId w:val="14"/>
        </w:numPr>
        <w:rPr>
          <w:sz w:val="24"/>
          <w:szCs w:val="24"/>
        </w:rPr>
      </w:pPr>
      <w:r w:rsidRPr="005A7799">
        <w:rPr>
          <w:sz w:val="24"/>
          <w:szCs w:val="24"/>
        </w:rPr>
        <w:t>By the end of the semester, identify at least 2 relevant social justice issues and increase knowledge of them through readings, research, trainings, or other activities, and discuss insights during supervision.</w:t>
      </w:r>
    </w:p>
    <w:p w14:paraId="2482A8EA" w14:textId="77777777" w:rsidR="00FA02D4" w:rsidRPr="005A7799" w:rsidRDefault="00FA02D4" w:rsidP="005A7799">
      <w:pPr>
        <w:rPr>
          <w:sz w:val="24"/>
          <w:szCs w:val="24"/>
        </w:rPr>
      </w:pPr>
    </w:p>
    <w:p w14:paraId="4396DE8B" w14:textId="66E92571" w:rsidR="00FA02D4" w:rsidRPr="005A7799" w:rsidRDefault="00FA02D4" w:rsidP="005A7799">
      <w:pPr>
        <w:pStyle w:val="ListParagraph"/>
        <w:numPr>
          <w:ilvl w:val="0"/>
          <w:numId w:val="14"/>
        </w:numPr>
        <w:rPr>
          <w:sz w:val="24"/>
          <w:szCs w:val="24"/>
        </w:rPr>
      </w:pPr>
      <w:r w:rsidRPr="005A7799">
        <w:rPr>
          <w:sz w:val="24"/>
          <w:szCs w:val="24"/>
        </w:rPr>
        <w:t xml:space="preserve">By mid-semester, reflect on the impact of social, economic, and environmental issues on clients by listening to </w:t>
      </w:r>
      <w:r w:rsidR="00952D74">
        <w:rPr>
          <w:sz w:val="24"/>
          <w:szCs w:val="24"/>
        </w:rPr>
        <w:t>client experiences and/or completing</w:t>
      </w:r>
      <w:r w:rsidRPr="005A7799">
        <w:rPr>
          <w:sz w:val="24"/>
          <w:szCs w:val="24"/>
        </w:rPr>
        <w:t xml:space="preserve"> related reading or training, and discussing observations with your field instructor.</w:t>
      </w:r>
    </w:p>
    <w:p w14:paraId="0DE4438E" w14:textId="77777777" w:rsidR="00FA02D4" w:rsidRPr="005A7799" w:rsidRDefault="00FA02D4" w:rsidP="005A7799">
      <w:pPr>
        <w:rPr>
          <w:sz w:val="24"/>
          <w:szCs w:val="24"/>
        </w:rPr>
      </w:pPr>
    </w:p>
    <w:p w14:paraId="090055E3" w14:textId="6B8DD4CA" w:rsidR="00FA02D4" w:rsidRPr="005A7799" w:rsidRDefault="00FA02D4" w:rsidP="005A7799">
      <w:pPr>
        <w:pStyle w:val="ListParagraph"/>
        <w:numPr>
          <w:ilvl w:val="0"/>
          <w:numId w:val="14"/>
        </w:numPr>
        <w:rPr>
          <w:sz w:val="24"/>
          <w:szCs w:val="24"/>
        </w:rPr>
      </w:pPr>
      <w:r w:rsidRPr="005A7799">
        <w:rPr>
          <w:sz w:val="24"/>
          <w:szCs w:val="24"/>
        </w:rPr>
        <w:t xml:space="preserve">Research one piece of current or impending legislation relevant to the client systems served by your agency within the first 6 </w:t>
      </w:r>
      <w:r w:rsidR="00952D74" w:rsidRPr="005A7799">
        <w:rPr>
          <w:sz w:val="24"/>
          <w:szCs w:val="24"/>
        </w:rPr>
        <w:t>weeks and</w:t>
      </w:r>
      <w:r w:rsidRPr="005A7799">
        <w:rPr>
          <w:sz w:val="24"/>
          <w:szCs w:val="24"/>
        </w:rPr>
        <w:t xml:space="preserve"> present your findings and </w:t>
      </w:r>
      <w:proofErr w:type="gramStart"/>
      <w:r w:rsidRPr="005A7799">
        <w:rPr>
          <w:sz w:val="24"/>
          <w:szCs w:val="24"/>
        </w:rPr>
        <w:t>its</w:t>
      </w:r>
      <w:proofErr w:type="gramEnd"/>
      <w:r w:rsidRPr="005A7799">
        <w:rPr>
          <w:sz w:val="24"/>
          <w:szCs w:val="24"/>
        </w:rPr>
        <w:t xml:space="preserve"> potential impact </w:t>
      </w:r>
      <w:proofErr w:type="gramStart"/>
      <w:r w:rsidRPr="005A7799">
        <w:rPr>
          <w:sz w:val="24"/>
          <w:szCs w:val="24"/>
        </w:rPr>
        <w:t>in</w:t>
      </w:r>
      <w:proofErr w:type="gramEnd"/>
      <w:r w:rsidRPr="005A7799">
        <w:rPr>
          <w:sz w:val="24"/>
          <w:szCs w:val="24"/>
        </w:rPr>
        <w:t xml:space="preserve"> supervision.</w:t>
      </w:r>
    </w:p>
    <w:p w14:paraId="6CEB9AE3" w14:textId="77777777" w:rsidR="00FA02D4" w:rsidRPr="005A7799" w:rsidRDefault="00FA02D4" w:rsidP="005A7799">
      <w:pPr>
        <w:rPr>
          <w:sz w:val="24"/>
          <w:szCs w:val="24"/>
        </w:rPr>
      </w:pPr>
    </w:p>
    <w:p w14:paraId="25A1E3DD" w14:textId="77777777" w:rsidR="00FA02D4" w:rsidRPr="005A7799" w:rsidRDefault="00FA02D4" w:rsidP="005A7799">
      <w:pPr>
        <w:pStyle w:val="ListParagraph"/>
        <w:numPr>
          <w:ilvl w:val="0"/>
          <w:numId w:val="14"/>
        </w:numPr>
        <w:rPr>
          <w:sz w:val="24"/>
          <w:szCs w:val="24"/>
        </w:rPr>
      </w:pPr>
      <w:r w:rsidRPr="005A7799">
        <w:rPr>
          <w:sz w:val="24"/>
          <w:szCs w:val="24"/>
        </w:rPr>
        <w:t>Identify at least 2 advocacy strategies to support client access to resources (e.g., attending a lobby day, contacting a representative) and implement one strategy by the end of the semester, followed by a reflective supervision discussion.</w:t>
      </w:r>
    </w:p>
    <w:p w14:paraId="4EAF5041" w14:textId="77777777" w:rsidR="00FA02D4" w:rsidRPr="005A7799" w:rsidRDefault="00FA02D4" w:rsidP="005A7799">
      <w:pPr>
        <w:rPr>
          <w:sz w:val="24"/>
          <w:szCs w:val="24"/>
        </w:rPr>
      </w:pPr>
    </w:p>
    <w:p w14:paraId="36A6A594" w14:textId="35080A25" w:rsidR="00FA02D4" w:rsidRPr="005A7799" w:rsidRDefault="00FA02D4" w:rsidP="005A7799">
      <w:pPr>
        <w:pStyle w:val="ListParagraph"/>
        <w:numPr>
          <w:ilvl w:val="0"/>
          <w:numId w:val="14"/>
        </w:numPr>
        <w:rPr>
          <w:sz w:val="24"/>
          <w:szCs w:val="24"/>
        </w:rPr>
      </w:pPr>
      <w:r w:rsidRPr="005A7799">
        <w:rPr>
          <w:sz w:val="24"/>
          <w:szCs w:val="24"/>
        </w:rPr>
        <w:t xml:space="preserve">Support clients facing restricted opportunities (e.g., single mothers, unhoused individuals) by helping at least one client understand their rights and identify 2 new options or </w:t>
      </w:r>
      <w:r w:rsidR="00952D74" w:rsidRPr="005A7799">
        <w:rPr>
          <w:sz w:val="24"/>
          <w:szCs w:val="24"/>
        </w:rPr>
        <w:t>resources and</w:t>
      </w:r>
      <w:r w:rsidRPr="005A7799">
        <w:rPr>
          <w:sz w:val="24"/>
          <w:szCs w:val="24"/>
        </w:rPr>
        <w:t xml:space="preserve"> review the interaction with your field instructor.</w:t>
      </w:r>
    </w:p>
    <w:p w14:paraId="322B020C" w14:textId="77777777" w:rsidR="00FA02D4" w:rsidRPr="005A7799" w:rsidRDefault="00FA02D4" w:rsidP="005A7799">
      <w:pPr>
        <w:rPr>
          <w:sz w:val="24"/>
          <w:szCs w:val="24"/>
        </w:rPr>
      </w:pPr>
    </w:p>
    <w:p w14:paraId="36FA53B0" w14:textId="77777777" w:rsidR="00FA02D4" w:rsidRPr="005A7799" w:rsidRDefault="00FA02D4" w:rsidP="005A7799">
      <w:pPr>
        <w:pStyle w:val="ListParagraph"/>
        <w:numPr>
          <w:ilvl w:val="0"/>
          <w:numId w:val="14"/>
        </w:numPr>
        <w:rPr>
          <w:sz w:val="24"/>
          <w:szCs w:val="24"/>
        </w:rPr>
      </w:pPr>
      <w:r w:rsidRPr="005A7799">
        <w:rPr>
          <w:sz w:val="24"/>
          <w:szCs w:val="24"/>
        </w:rPr>
        <w:t xml:space="preserve">Identify and document at least 2 common economic barriers to care encountered by clients at your placement </w:t>
      </w:r>
      <w:proofErr w:type="gramStart"/>
      <w:r w:rsidRPr="005A7799">
        <w:rPr>
          <w:sz w:val="24"/>
          <w:szCs w:val="24"/>
        </w:rPr>
        <w:t>site, and</w:t>
      </w:r>
      <w:proofErr w:type="gramEnd"/>
      <w:r w:rsidRPr="005A7799">
        <w:rPr>
          <w:sz w:val="24"/>
          <w:szCs w:val="24"/>
        </w:rPr>
        <w:t xml:space="preserve"> discuss them with your field instructor in supervision before the end of the semester.</w:t>
      </w:r>
    </w:p>
    <w:p w14:paraId="3C694BCC" w14:textId="77777777" w:rsidR="00FA02D4" w:rsidRPr="005A7799" w:rsidRDefault="00FA02D4" w:rsidP="005A7799">
      <w:pPr>
        <w:rPr>
          <w:sz w:val="24"/>
          <w:szCs w:val="24"/>
        </w:rPr>
      </w:pPr>
    </w:p>
    <w:p w14:paraId="2E8DA82D" w14:textId="77777777" w:rsidR="00FA02D4" w:rsidRPr="005A7799" w:rsidRDefault="00FA02D4" w:rsidP="005A7799">
      <w:pPr>
        <w:pStyle w:val="ListParagraph"/>
        <w:numPr>
          <w:ilvl w:val="0"/>
          <w:numId w:val="14"/>
        </w:numPr>
        <w:rPr>
          <w:sz w:val="24"/>
          <w:szCs w:val="24"/>
        </w:rPr>
      </w:pPr>
      <w:r w:rsidRPr="005A7799">
        <w:rPr>
          <w:sz w:val="24"/>
          <w:szCs w:val="24"/>
        </w:rPr>
        <w:t>Explore how environmental issues affect the community by identifying at least one way to integrate environmental concern into practice (e.g., housing, transportation), and present your idea in supervision for feedback by week 10.</w:t>
      </w:r>
    </w:p>
    <w:p w14:paraId="0B79A2BD" w14:textId="77777777" w:rsidR="00FA02D4" w:rsidRDefault="00FA02D4" w:rsidP="005A7799">
      <w:pPr>
        <w:rPr>
          <w:sz w:val="24"/>
          <w:szCs w:val="24"/>
        </w:rPr>
      </w:pPr>
    </w:p>
    <w:p w14:paraId="1FEA8AC7" w14:textId="5464DEB6" w:rsidR="00FA02D4" w:rsidRPr="005A7799" w:rsidRDefault="00FA02D4" w:rsidP="005A7799">
      <w:pPr>
        <w:pStyle w:val="ListParagraph"/>
        <w:numPr>
          <w:ilvl w:val="0"/>
          <w:numId w:val="14"/>
        </w:numPr>
        <w:rPr>
          <w:sz w:val="24"/>
          <w:szCs w:val="24"/>
        </w:rPr>
      </w:pPr>
      <w:r w:rsidRPr="005A7799">
        <w:rPr>
          <w:sz w:val="24"/>
          <w:szCs w:val="24"/>
        </w:rPr>
        <w:t>Conduct research on social, economic, and environmental justice issues affecting incarcerated populations, summarize key findings in a 1-page brief, and lead a discussion in supervision on overlooked societal issues by the end of the semester.</w:t>
      </w:r>
    </w:p>
    <w:p w14:paraId="778B14EA" w14:textId="77777777" w:rsidR="00FA02D4" w:rsidRPr="005A7799" w:rsidRDefault="00FA02D4" w:rsidP="005A7799">
      <w:pPr>
        <w:rPr>
          <w:rFonts w:ascii="Calibri" w:eastAsia="Calibri" w:hAnsi="Calibri" w:cs="Calibri"/>
          <w:sz w:val="24"/>
          <w:szCs w:val="24"/>
        </w:rPr>
      </w:pPr>
    </w:p>
    <w:p w14:paraId="0702AE28" w14:textId="6006789B" w:rsidR="00D5474A" w:rsidRDefault="00BF1CF9">
      <w:pPr>
        <w:pBdr>
          <w:top w:val="nil"/>
          <w:left w:val="nil"/>
          <w:bottom w:val="nil"/>
          <w:right w:val="nil"/>
          <w:between w:val="nil"/>
        </w:pBdr>
        <w:tabs>
          <w:tab w:val="left" w:pos="620"/>
          <w:tab w:val="left" w:pos="621"/>
        </w:tabs>
        <w:spacing w:before="7" w:line="235" w:lineRule="auto"/>
        <w:ind w:left="620" w:right="539"/>
        <w:rPr>
          <w:sz w:val="24"/>
          <w:szCs w:val="24"/>
        </w:rPr>
      </w:pPr>
      <w:r>
        <w:rPr>
          <w:noProof/>
        </w:rPr>
        <mc:AlternateContent>
          <mc:Choice Requires="wps">
            <w:drawing>
              <wp:anchor distT="0" distB="0" distL="0" distR="0" simplePos="0" relativeHeight="251659264" behindDoc="0" locked="0" layoutInCell="1" hidden="0" allowOverlap="1" wp14:anchorId="13589C39" wp14:editId="11CC7075">
                <wp:simplePos x="0" y="0"/>
                <wp:positionH relativeFrom="margin">
                  <wp:posOffset>424180</wp:posOffset>
                </wp:positionH>
                <wp:positionV relativeFrom="paragraph">
                  <wp:posOffset>140970</wp:posOffset>
                </wp:positionV>
                <wp:extent cx="5263515" cy="1386840"/>
                <wp:effectExtent l="0" t="0" r="13335" b="22860"/>
                <wp:wrapTopAndBottom distT="0" distB="0"/>
                <wp:docPr id="22" name="Rectangle 22"/>
                <wp:cNvGraphicFramePr/>
                <a:graphic xmlns:a="http://schemas.openxmlformats.org/drawingml/2006/main">
                  <a:graphicData uri="http://schemas.microsoft.com/office/word/2010/wordprocessingShape">
                    <wps:wsp>
                      <wps:cNvSpPr/>
                      <wps:spPr>
                        <a:xfrm>
                          <a:off x="0" y="0"/>
                          <a:ext cx="5263515" cy="1386840"/>
                        </a:xfrm>
                        <a:prstGeom prst="rect">
                          <a:avLst/>
                        </a:prstGeom>
                        <a:noFill/>
                        <a:ln w="9525" cap="flat" cmpd="sng">
                          <a:solidFill>
                            <a:srgbClr val="000000"/>
                          </a:solidFill>
                          <a:prstDash val="solid"/>
                          <a:miter lim="800000"/>
                          <a:headEnd type="none" w="sm" len="sm"/>
                          <a:tailEnd type="none" w="sm" len="sm"/>
                        </a:ln>
                      </wps:spPr>
                      <wps:txbx>
                        <w:txbxContent>
                          <w:p w14:paraId="66A2A196" w14:textId="77777777" w:rsidR="00BF1CF9" w:rsidRDefault="00BF1CF9" w:rsidP="00BF1CF9">
                            <w:pPr>
                              <w:pStyle w:val="NoSpacing"/>
                              <w:rPr>
                                <w:b/>
                                <w:sz w:val="24"/>
                                <w:szCs w:val="24"/>
                              </w:rPr>
                            </w:pPr>
                            <w:r>
                              <w:rPr>
                                <w:sz w:val="24"/>
                                <w:szCs w:val="24"/>
                              </w:rPr>
                              <w:t xml:space="preserve"> </w:t>
                            </w:r>
                            <w:r w:rsidR="00E67996" w:rsidRPr="00BF1CF9">
                              <w:rPr>
                                <w:sz w:val="24"/>
                                <w:szCs w:val="24"/>
                              </w:rPr>
                              <w:t>Competency #3</w:t>
                            </w:r>
                            <w:r w:rsidR="00E67996" w:rsidRPr="00BF1CF9">
                              <w:rPr>
                                <w:b/>
                                <w:sz w:val="24"/>
                                <w:szCs w:val="24"/>
                              </w:rPr>
                              <w:t xml:space="preserve">: Engage Anti-Racism, Diversity, Equity, and Inclusion </w:t>
                            </w:r>
                            <w:r>
                              <w:rPr>
                                <w:b/>
                                <w:sz w:val="24"/>
                                <w:szCs w:val="24"/>
                              </w:rPr>
                              <w:t xml:space="preserve">    </w:t>
                            </w:r>
                          </w:p>
                          <w:p w14:paraId="13EA6132" w14:textId="77777777" w:rsidR="00BF1CF9" w:rsidRDefault="00BF1CF9" w:rsidP="00BF1CF9">
                            <w:pPr>
                              <w:pStyle w:val="NoSpacing"/>
                              <w:rPr>
                                <w:b/>
                                <w:sz w:val="24"/>
                                <w:szCs w:val="24"/>
                              </w:rPr>
                            </w:pPr>
                            <w:r>
                              <w:rPr>
                                <w:b/>
                                <w:sz w:val="24"/>
                                <w:szCs w:val="24"/>
                              </w:rPr>
                              <w:t xml:space="preserve"> </w:t>
                            </w:r>
                            <w:r w:rsidR="00E67996" w:rsidRPr="00BF1CF9">
                              <w:rPr>
                                <w:b/>
                                <w:sz w:val="24"/>
                                <w:szCs w:val="24"/>
                              </w:rPr>
                              <w:t>(ADEI) in Practice</w:t>
                            </w:r>
                            <w:r>
                              <w:rPr>
                                <w:b/>
                                <w:sz w:val="24"/>
                                <w:szCs w:val="24"/>
                              </w:rPr>
                              <w:t xml:space="preserve"> </w:t>
                            </w:r>
                          </w:p>
                          <w:p w14:paraId="5C971AE3" w14:textId="77777777" w:rsidR="00BF1CF9" w:rsidRDefault="00BF1CF9" w:rsidP="00BF1CF9">
                            <w:pPr>
                              <w:pStyle w:val="NoSpacing"/>
                              <w:rPr>
                                <w:sz w:val="24"/>
                                <w:szCs w:val="24"/>
                              </w:rPr>
                            </w:pPr>
                            <w:r>
                              <w:rPr>
                                <w:b/>
                                <w:sz w:val="24"/>
                                <w:szCs w:val="24"/>
                              </w:rPr>
                              <w:t xml:space="preserve"> </w:t>
                            </w:r>
                            <w:r w:rsidR="00E67996" w:rsidRPr="00BF1CF9">
                              <w:rPr>
                                <w:sz w:val="24"/>
                                <w:szCs w:val="24"/>
                              </w:rPr>
                              <w:t xml:space="preserve">Assignments should </w:t>
                            </w:r>
                            <w:r w:rsidRPr="00BF1CF9">
                              <w:rPr>
                                <w:sz w:val="24"/>
                                <w:szCs w:val="24"/>
                              </w:rPr>
                              <w:t>include</w:t>
                            </w:r>
                            <w:r w:rsidR="00E67996" w:rsidRPr="00BF1CF9">
                              <w:rPr>
                                <w:sz w:val="24"/>
                                <w:szCs w:val="24"/>
                              </w:rPr>
                              <w:t xml:space="preserve"> opportunities to</w:t>
                            </w:r>
                            <w:r>
                              <w:rPr>
                                <w:sz w:val="24"/>
                                <w:szCs w:val="24"/>
                              </w:rPr>
                              <w:t xml:space="preserve"> </w:t>
                            </w:r>
                            <w:r w:rsidR="00E67996" w:rsidRPr="00BF1CF9">
                              <w:rPr>
                                <w:sz w:val="24"/>
                                <w:szCs w:val="24"/>
                              </w:rPr>
                              <w:t xml:space="preserve">understand how clients are </w:t>
                            </w:r>
                            <w:r>
                              <w:rPr>
                                <w:sz w:val="24"/>
                                <w:szCs w:val="24"/>
                              </w:rPr>
                              <w:t xml:space="preserve"> </w:t>
                            </w:r>
                          </w:p>
                          <w:p w14:paraId="46EF1479" w14:textId="77777777" w:rsidR="00BF1CF9" w:rsidRDefault="00BF1CF9" w:rsidP="00BF1CF9">
                            <w:pPr>
                              <w:pStyle w:val="NoSpacing"/>
                              <w:rPr>
                                <w:sz w:val="24"/>
                                <w:szCs w:val="24"/>
                              </w:rPr>
                            </w:pPr>
                            <w:r>
                              <w:rPr>
                                <w:sz w:val="24"/>
                                <w:szCs w:val="24"/>
                              </w:rPr>
                              <w:t xml:space="preserve"> </w:t>
                            </w:r>
                            <w:r w:rsidR="00E67996" w:rsidRPr="00BF1CF9">
                              <w:rPr>
                                <w:sz w:val="24"/>
                                <w:szCs w:val="24"/>
                              </w:rPr>
                              <w:t xml:space="preserve">impacted by racial, economic, ableist, and sexist inequities that are a result </w:t>
                            </w:r>
                            <w:r>
                              <w:rPr>
                                <w:sz w:val="24"/>
                                <w:szCs w:val="24"/>
                              </w:rPr>
                              <w:t xml:space="preserve"> </w:t>
                            </w:r>
                          </w:p>
                          <w:p w14:paraId="7093B48E" w14:textId="77777777" w:rsidR="00BF1CF9" w:rsidRDefault="00BF1CF9" w:rsidP="00BF1CF9">
                            <w:pPr>
                              <w:pStyle w:val="NoSpacing"/>
                              <w:rPr>
                                <w:sz w:val="24"/>
                                <w:szCs w:val="24"/>
                              </w:rPr>
                            </w:pPr>
                            <w:r>
                              <w:rPr>
                                <w:sz w:val="24"/>
                                <w:szCs w:val="24"/>
                              </w:rPr>
                              <w:t xml:space="preserve"> </w:t>
                            </w:r>
                            <w:r w:rsidR="00E67996" w:rsidRPr="00BF1CF9">
                              <w:rPr>
                                <w:sz w:val="24"/>
                                <w:szCs w:val="24"/>
                              </w:rPr>
                              <w:t xml:space="preserve">of systemic structures of oppression, opportunities to provide outreach, </w:t>
                            </w:r>
                            <w:r>
                              <w:rPr>
                                <w:sz w:val="24"/>
                                <w:szCs w:val="24"/>
                              </w:rPr>
                              <w:t xml:space="preserve"> </w:t>
                            </w:r>
                          </w:p>
                          <w:p w14:paraId="7980DE51" w14:textId="77777777" w:rsidR="00BF1CF9" w:rsidRDefault="00BF1CF9" w:rsidP="00BF1CF9">
                            <w:pPr>
                              <w:pStyle w:val="NoSpacing"/>
                              <w:rPr>
                                <w:sz w:val="24"/>
                                <w:szCs w:val="24"/>
                              </w:rPr>
                            </w:pPr>
                            <w:r>
                              <w:rPr>
                                <w:sz w:val="24"/>
                                <w:szCs w:val="24"/>
                              </w:rPr>
                              <w:t xml:space="preserve"> </w:t>
                            </w:r>
                            <w:r w:rsidR="00E67996" w:rsidRPr="00BF1CF9">
                              <w:rPr>
                                <w:sz w:val="24"/>
                                <w:szCs w:val="24"/>
                              </w:rPr>
                              <w:t xml:space="preserve">education, and intervention aimed at providing relief from inequities and </w:t>
                            </w:r>
                          </w:p>
                          <w:p w14:paraId="0D969575" w14:textId="5FDDB060" w:rsidR="00D5474A" w:rsidRPr="00BF1CF9" w:rsidRDefault="00BF1CF9" w:rsidP="00BF1CF9">
                            <w:pPr>
                              <w:pStyle w:val="NoSpacing"/>
                              <w:rPr>
                                <w:sz w:val="24"/>
                                <w:szCs w:val="24"/>
                              </w:rPr>
                            </w:pPr>
                            <w:r>
                              <w:rPr>
                                <w:sz w:val="24"/>
                                <w:szCs w:val="24"/>
                              </w:rPr>
                              <w:t xml:space="preserve"> </w:t>
                            </w:r>
                            <w:r w:rsidR="00E67996" w:rsidRPr="00BF1CF9">
                              <w:rPr>
                                <w:sz w:val="24"/>
                                <w:szCs w:val="24"/>
                              </w:rPr>
                              <w:t>aimed at disrupting systems of oppression.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3589C39" id="Rectangle 22" o:spid="_x0000_s1028" style="position:absolute;left:0;text-align:left;margin-left:33.4pt;margin-top:11.1pt;width:414.45pt;height:109.2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" filled="f">
                <v:stroke startarrowwidth="narrow" startarrowlength="short" endarrowwidth="narrow" endarrowlength="short"/>
                <v:textbox inset="0,0,0,0">
                  <w:txbxContent>
                    <w:p w14:paraId="66A2A196" w14:textId="77777777" w:rsidR="00BF1CF9" w:rsidRDefault="00BF1CF9" w:rsidP="00BF1CF9">
                      <w:pPr>
                        <w:pStyle w:val="NoSpacing"/>
                        <w:rPr>
                          <w:b/>
                          <w:sz w:val="24"/>
                          <w:szCs w:val="24"/>
                        </w:rPr>
                      </w:pPr>
                      <w:r>
                        <w:rPr>
                          <w:sz w:val="24"/>
                          <w:szCs w:val="24"/>
                        </w:rPr>
                        <w:t xml:space="preserve"> </w:t>
                      </w:r>
                      <w:r w:rsidR="00E67996" w:rsidRPr="00BF1CF9">
                        <w:rPr>
                          <w:sz w:val="24"/>
                          <w:szCs w:val="24"/>
                        </w:rPr>
                        <w:t>Competency #3</w:t>
                      </w:r>
                      <w:r w:rsidR="00E67996" w:rsidRPr="00BF1CF9">
                        <w:rPr>
                          <w:b/>
                          <w:sz w:val="24"/>
                          <w:szCs w:val="24"/>
                        </w:rPr>
                        <w:t xml:space="preserve">: Engage Anti-Racism, Diversity, Equity, and Inclusion </w:t>
                      </w:r>
                      <w:r>
                        <w:rPr>
                          <w:b/>
                          <w:sz w:val="24"/>
                          <w:szCs w:val="24"/>
                        </w:rPr>
                        <w:t xml:space="preserve">    </w:t>
                      </w:r>
                    </w:p>
                    <w:p w14:paraId="13EA6132" w14:textId="77777777" w:rsidR="00BF1CF9" w:rsidRDefault="00BF1CF9" w:rsidP="00BF1CF9">
                      <w:pPr>
                        <w:pStyle w:val="NoSpacing"/>
                        <w:rPr>
                          <w:b/>
                          <w:sz w:val="24"/>
                          <w:szCs w:val="24"/>
                        </w:rPr>
                      </w:pPr>
                      <w:r>
                        <w:rPr>
                          <w:b/>
                          <w:sz w:val="24"/>
                          <w:szCs w:val="24"/>
                        </w:rPr>
                        <w:t xml:space="preserve"> </w:t>
                      </w:r>
                      <w:r w:rsidR="00E67996" w:rsidRPr="00BF1CF9">
                        <w:rPr>
                          <w:b/>
                          <w:sz w:val="24"/>
                          <w:szCs w:val="24"/>
                        </w:rPr>
                        <w:t>(ADEI) in Practice</w:t>
                      </w:r>
                      <w:r>
                        <w:rPr>
                          <w:b/>
                          <w:sz w:val="24"/>
                          <w:szCs w:val="24"/>
                        </w:rPr>
                        <w:t xml:space="preserve"> </w:t>
                      </w:r>
                    </w:p>
                    <w:p w14:paraId="5C971AE3" w14:textId="77777777" w:rsidR="00BF1CF9" w:rsidRDefault="00BF1CF9" w:rsidP="00BF1CF9">
                      <w:pPr>
                        <w:pStyle w:val="NoSpacing"/>
                        <w:rPr>
                          <w:sz w:val="24"/>
                          <w:szCs w:val="24"/>
                        </w:rPr>
                      </w:pPr>
                      <w:r>
                        <w:rPr>
                          <w:b/>
                          <w:sz w:val="24"/>
                          <w:szCs w:val="24"/>
                        </w:rPr>
                        <w:t xml:space="preserve"> </w:t>
                      </w:r>
                      <w:r w:rsidR="00E67996" w:rsidRPr="00BF1CF9">
                        <w:rPr>
                          <w:sz w:val="24"/>
                          <w:szCs w:val="24"/>
                        </w:rPr>
                        <w:t xml:space="preserve">Assignments should </w:t>
                      </w:r>
                      <w:r w:rsidRPr="00BF1CF9">
                        <w:rPr>
                          <w:sz w:val="24"/>
                          <w:szCs w:val="24"/>
                        </w:rPr>
                        <w:t>include</w:t>
                      </w:r>
                      <w:r w:rsidR="00E67996" w:rsidRPr="00BF1CF9">
                        <w:rPr>
                          <w:sz w:val="24"/>
                          <w:szCs w:val="24"/>
                        </w:rPr>
                        <w:t xml:space="preserve"> opportunities to</w:t>
                      </w:r>
                      <w:r>
                        <w:rPr>
                          <w:sz w:val="24"/>
                          <w:szCs w:val="24"/>
                        </w:rPr>
                        <w:t xml:space="preserve"> </w:t>
                      </w:r>
                      <w:r w:rsidR="00E67996" w:rsidRPr="00BF1CF9">
                        <w:rPr>
                          <w:sz w:val="24"/>
                          <w:szCs w:val="24"/>
                        </w:rPr>
                        <w:t xml:space="preserve">understand how clients are </w:t>
                      </w:r>
                      <w:r>
                        <w:rPr>
                          <w:sz w:val="24"/>
                          <w:szCs w:val="24"/>
                        </w:rPr>
                        <w:t xml:space="preserve"> </w:t>
                      </w:r>
                    </w:p>
                    <w:p w14:paraId="46EF1479" w14:textId="77777777" w:rsidR="00BF1CF9" w:rsidRDefault="00BF1CF9" w:rsidP="00BF1CF9">
                      <w:pPr>
                        <w:pStyle w:val="NoSpacing"/>
                        <w:rPr>
                          <w:sz w:val="24"/>
                          <w:szCs w:val="24"/>
                        </w:rPr>
                      </w:pPr>
                      <w:r>
                        <w:rPr>
                          <w:sz w:val="24"/>
                          <w:szCs w:val="24"/>
                        </w:rPr>
                        <w:t xml:space="preserve"> </w:t>
                      </w:r>
                      <w:r w:rsidR="00E67996" w:rsidRPr="00BF1CF9">
                        <w:rPr>
                          <w:sz w:val="24"/>
                          <w:szCs w:val="24"/>
                        </w:rPr>
                        <w:t xml:space="preserve">impacted by racial, economic, ableist, and sexist inequities that are a result </w:t>
                      </w:r>
                      <w:r>
                        <w:rPr>
                          <w:sz w:val="24"/>
                          <w:szCs w:val="24"/>
                        </w:rPr>
                        <w:t xml:space="preserve"> </w:t>
                      </w:r>
                    </w:p>
                    <w:p w14:paraId="7093B48E" w14:textId="77777777" w:rsidR="00BF1CF9" w:rsidRDefault="00BF1CF9" w:rsidP="00BF1CF9">
                      <w:pPr>
                        <w:pStyle w:val="NoSpacing"/>
                        <w:rPr>
                          <w:sz w:val="24"/>
                          <w:szCs w:val="24"/>
                        </w:rPr>
                      </w:pPr>
                      <w:r>
                        <w:rPr>
                          <w:sz w:val="24"/>
                          <w:szCs w:val="24"/>
                        </w:rPr>
                        <w:t xml:space="preserve"> </w:t>
                      </w:r>
                      <w:r w:rsidR="00E67996" w:rsidRPr="00BF1CF9">
                        <w:rPr>
                          <w:sz w:val="24"/>
                          <w:szCs w:val="24"/>
                        </w:rPr>
                        <w:t xml:space="preserve">of systemic structures of oppression, opportunities to provide outreach, </w:t>
                      </w:r>
                      <w:r>
                        <w:rPr>
                          <w:sz w:val="24"/>
                          <w:szCs w:val="24"/>
                        </w:rPr>
                        <w:t xml:space="preserve"> </w:t>
                      </w:r>
                    </w:p>
                    <w:p w14:paraId="7980DE51" w14:textId="77777777" w:rsidR="00BF1CF9" w:rsidRDefault="00BF1CF9" w:rsidP="00BF1CF9">
                      <w:pPr>
                        <w:pStyle w:val="NoSpacing"/>
                        <w:rPr>
                          <w:sz w:val="24"/>
                          <w:szCs w:val="24"/>
                        </w:rPr>
                      </w:pPr>
                      <w:r>
                        <w:rPr>
                          <w:sz w:val="24"/>
                          <w:szCs w:val="24"/>
                        </w:rPr>
                        <w:t xml:space="preserve"> </w:t>
                      </w:r>
                      <w:r w:rsidR="00E67996" w:rsidRPr="00BF1CF9">
                        <w:rPr>
                          <w:sz w:val="24"/>
                          <w:szCs w:val="24"/>
                        </w:rPr>
                        <w:t xml:space="preserve">education, and intervention aimed at providing relief from inequities and </w:t>
                      </w:r>
                    </w:p>
                    <w:p w14:paraId="0D969575" w14:textId="5FDDB060" w:rsidR="00D5474A" w:rsidRPr="00BF1CF9" w:rsidRDefault="00BF1CF9" w:rsidP="00BF1CF9">
                      <w:pPr>
                        <w:pStyle w:val="NoSpacing"/>
                        <w:rPr>
                          <w:sz w:val="24"/>
                          <w:szCs w:val="24"/>
                        </w:rPr>
                      </w:pPr>
                      <w:r>
                        <w:rPr>
                          <w:sz w:val="24"/>
                          <w:szCs w:val="24"/>
                        </w:rPr>
                        <w:t xml:space="preserve"> </w:t>
                      </w:r>
                      <w:r w:rsidR="00E67996" w:rsidRPr="00BF1CF9">
                        <w:rPr>
                          <w:sz w:val="24"/>
                          <w:szCs w:val="24"/>
                        </w:rPr>
                        <w:t>aimed at disrupting systems of oppression.</w:t>
                      </w:r>
                    </w:p>
                  </w:txbxContent>
                </v:textbox>
                <w10:wrap type="topAndBottom" anchorx="margin"/>
              </v:rect>
            </w:pict>
          </mc:Fallback>
        </mc:AlternateContent>
      </w:r>
    </w:p>
    <w:p w14:paraId="0256431D" w14:textId="77777777" w:rsidR="00D5474A" w:rsidRDefault="00E67996" w:rsidP="00952D74">
      <w:pPr>
        <w:pStyle w:val="Heading1"/>
        <w:spacing w:before="222"/>
      </w:pPr>
      <w:bookmarkStart w:id="0" w:name="_heading=h.692je6y2lged" w:colFirst="0" w:colLast="0"/>
      <w:bookmarkEnd w:id="0"/>
      <w:r>
        <w:t>Field Practice Activities to Develop and Demonstrate Competency #3:</w:t>
      </w:r>
    </w:p>
    <w:p w14:paraId="5B739F11" w14:textId="77777777" w:rsidR="00FA02D4" w:rsidRDefault="00FA02D4" w:rsidP="00FA02D4">
      <w:pPr>
        <w:tabs>
          <w:tab w:val="left" w:pos="980"/>
          <w:tab w:val="left" w:pos="981"/>
        </w:tabs>
        <w:spacing w:before="5" w:line="235" w:lineRule="auto"/>
        <w:ind w:right="341"/>
        <w:rPr>
          <w:color w:val="212121"/>
          <w:sz w:val="24"/>
          <w:szCs w:val="24"/>
        </w:rPr>
      </w:pPr>
    </w:p>
    <w:p w14:paraId="27CE797C" w14:textId="31376C34" w:rsidR="00FA02D4" w:rsidRPr="00B30B50" w:rsidRDefault="00FA02D4" w:rsidP="00B30B50">
      <w:pPr>
        <w:pStyle w:val="ListParagraph"/>
        <w:numPr>
          <w:ilvl w:val="0"/>
          <w:numId w:val="15"/>
        </w:numPr>
        <w:tabs>
          <w:tab w:val="left" w:pos="980"/>
          <w:tab w:val="left" w:pos="981"/>
        </w:tabs>
        <w:spacing w:before="5" w:line="235" w:lineRule="auto"/>
        <w:ind w:right="341"/>
        <w:rPr>
          <w:sz w:val="24"/>
          <w:szCs w:val="24"/>
        </w:rPr>
      </w:pPr>
      <w:r w:rsidRPr="00B30B50">
        <w:rPr>
          <w:sz w:val="24"/>
          <w:szCs w:val="24"/>
        </w:rPr>
        <w:t xml:space="preserve">Complete at least </w:t>
      </w:r>
      <w:r w:rsidR="00952D74">
        <w:rPr>
          <w:sz w:val="24"/>
          <w:szCs w:val="24"/>
        </w:rPr>
        <w:t>2</w:t>
      </w:r>
      <w:r w:rsidRPr="00B30B50">
        <w:rPr>
          <w:sz w:val="24"/>
          <w:szCs w:val="24"/>
        </w:rPr>
        <w:t xml:space="preserve"> process recordings throughout the semester and use them in supervision to reflect on communication style, values, cultural differences, transference, assumptions, and biases—and identify specific impacts on client interactions.</w:t>
      </w:r>
    </w:p>
    <w:p w14:paraId="37175D98" w14:textId="77777777" w:rsidR="00FA02D4" w:rsidRPr="00B30B50" w:rsidRDefault="00FA02D4" w:rsidP="00FA02D4">
      <w:pPr>
        <w:tabs>
          <w:tab w:val="left" w:pos="980"/>
          <w:tab w:val="left" w:pos="981"/>
        </w:tabs>
        <w:spacing w:before="5" w:line="235" w:lineRule="auto"/>
        <w:ind w:right="341"/>
        <w:rPr>
          <w:sz w:val="24"/>
          <w:szCs w:val="24"/>
        </w:rPr>
      </w:pPr>
    </w:p>
    <w:p w14:paraId="166E5801" w14:textId="3B2C0AB3" w:rsidR="00FA02D4" w:rsidRPr="00B30B50" w:rsidRDefault="00FA02D4" w:rsidP="00B30B50">
      <w:pPr>
        <w:pStyle w:val="ListParagraph"/>
        <w:numPr>
          <w:ilvl w:val="0"/>
          <w:numId w:val="15"/>
        </w:numPr>
        <w:tabs>
          <w:tab w:val="left" w:pos="980"/>
          <w:tab w:val="left" w:pos="981"/>
        </w:tabs>
        <w:spacing w:before="5" w:line="235" w:lineRule="auto"/>
        <w:ind w:right="341"/>
        <w:rPr>
          <w:sz w:val="24"/>
          <w:szCs w:val="24"/>
        </w:rPr>
      </w:pPr>
      <w:r w:rsidRPr="00B30B50">
        <w:rPr>
          <w:sz w:val="24"/>
          <w:szCs w:val="24"/>
        </w:rPr>
        <w:t xml:space="preserve">Increase awareness of oppression by actively listening to at least </w:t>
      </w:r>
      <w:r w:rsidR="00952D74">
        <w:rPr>
          <w:sz w:val="24"/>
          <w:szCs w:val="24"/>
        </w:rPr>
        <w:t>2</w:t>
      </w:r>
      <w:r w:rsidRPr="00B30B50">
        <w:rPr>
          <w:sz w:val="24"/>
          <w:szCs w:val="24"/>
        </w:rPr>
        <w:t xml:space="preserve"> clients’ personal experiences and asking </w:t>
      </w:r>
      <w:r w:rsidR="00952D74" w:rsidRPr="00B30B50">
        <w:rPr>
          <w:sz w:val="24"/>
          <w:szCs w:val="24"/>
        </w:rPr>
        <w:t>culturally informed</w:t>
      </w:r>
      <w:r w:rsidRPr="00B30B50">
        <w:rPr>
          <w:sz w:val="24"/>
          <w:szCs w:val="24"/>
        </w:rPr>
        <w:t xml:space="preserve"> questions; discuss the impact of oppression in at least 2 supervision sessions during the semester.</w:t>
      </w:r>
    </w:p>
    <w:p w14:paraId="2232D24A" w14:textId="77777777" w:rsidR="00FA02D4" w:rsidRPr="00B30B50" w:rsidRDefault="00FA02D4" w:rsidP="00FA02D4">
      <w:pPr>
        <w:tabs>
          <w:tab w:val="left" w:pos="980"/>
          <w:tab w:val="left" w:pos="981"/>
        </w:tabs>
        <w:spacing w:before="5" w:line="235" w:lineRule="auto"/>
        <w:ind w:right="341"/>
        <w:rPr>
          <w:sz w:val="24"/>
          <w:szCs w:val="24"/>
        </w:rPr>
      </w:pPr>
    </w:p>
    <w:p w14:paraId="12BA3601" w14:textId="77777777" w:rsidR="00FA02D4" w:rsidRPr="00B30B50" w:rsidRDefault="00FA02D4" w:rsidP="00B30B50">
      <w:pPr>
        <w:pStyle w:val="ListParagraph"/>
        <w:numPr>
          <w:ilvl w:val="0"/>
          <w:numId w:val="15"/>
        </w:numPr>
        <w:tabs>
          <w:tab w:val="left" w:pos="980"/>
          <w:tab w:val="left" w:pos="981"/>
        </w:tabs>
        <w:spacing w:before="5" w:line="235" w:lineRule="auto"/>
        <w:ind w:right="341"/>
        <w:rPr>
          <w:sz w:val="24"/>
          <w:szCs w:val="24"/>
        </w:rPr>
      </w:pPr>
      <w:r w:rsidRPr="00B30B50">
        <w:rPr>
          <w:sz w:val="24"/>
          <w:szCs w:val="24"/>
        </w:rPr>
        <w:t>Participate in 2 trainings and read 2 relevant articles about client cultures, histories, socioeconomics, and political contexts; summarize key takeaways and reflect in supervision.</w:t>
      </w:r>
    </w:p>
    <w:p w14:paraId="0CB68508" w14:textId="77777777" w:rsidR="00FA02D4" w:rsidRPr="00B30B50" w:rsidRDefault="00FA02D4" w:rsidP="00FA02D4">
      <w:pPr>
        <w:tabs>
          <w:tab w:val="left" w:pos="980"/>
          <w:tab w:val="left" w:pos="981"/>
        </w:tabs>
        <w:spacing w:before="5" w:line="235" w:lineRule="auto"/>
        <w:ind w:right="341"/>
        <w:rPr>
          <w:sz w:val="24"/>
          <w:szCs w:val="24"/>
        </w:rPr>
      </w:pPr>
    </w:p>
    <w:p w14:paraId="511A2E04" w14:textId="4B82A768" w:rsidR="00FA02D4" w:rsidRPr="00B30B50" w:rsidRDefault="00FA02D4" w:rsidP="00B30B50">
      <w:pPr>
        <w:pStyle w:val="ListParagraph"/>
        <w:numPr>
          <w:ilvl w:val="0"/>
          <w:numId w:val="15"/>
        </w:numPr>
        <w:tabs>
          <w:tab w:val="left" w:pos="980"/>
          <w:tab w:val="left" w:pos="981"/>
        </w:tabs>
        <w:spacing w:before="5" w:line="235" w:lineRule="auto"/>
        <w:ind w:right="341"/>
        <w:rPr>
          <w:sz w:val="24"/>
          <w:szCs w:val="24"/>
        </w:rPr>
      </w:pPr>
      <w:r w:rsidRPr="00B30B50">
        <w:rPr>
          <w:sz w:val="24"/>
          <w:szCs w:val="24"/>
        </w:rPr>
        <w:t xml:space="preserve">Initiate open discussions of client/worker differences during at least </w:t>
      </w:r>
      <w:r w:rsidR="00952D74">
        <w:rPr>
          <w:sz w:val="24"/>
          <w:szCs w:val="24"/>
        </w:rPr>
        <w:t>2</w:t>
      </w:r>
      <w:r w:rsidRPr="00B30B50">
        <w:rPr>
          <w:sz w:val="24"/>
          <w:szCs w:val="24"/>
        </w:rPr>
        <w:t xml:space="preserve"> supervision sessions with field instructor guidance over the course of the semester.</w:t>
      </w:r>
    </w:p>
    <w:p w14:paraId="74642C70" w14:textId="77777777" w:rsidR="00FA02D4" w:rsidRPr="00B30B50" w:rsidRDefault="00FA02D4" w:rsidP="00FA02D4">
      <w:pPr>
        <w:tabs>
          <w:tab w:val="left" w:pos="980"/>
          <w:tab w:val="left" w:pos="981"/>
        </w:tabs>
        <w:spacing w:before="5" w:line="235" w:lineRule="auto"/>
        <w:ind w:right="341"/>
        <w:rPr>
          <w:sz w:val="24"/>
          <w:szCs w:val="24"/>
        </w:rPr>
      </w:pPr>
    </w:p>
    <w:p w14:paraId="4209AE7D" w14:textId="77777777" w:rsidR="00FA02D4" w:rsidRPr="00B30B50" w:rsidRDefault="00FA02D4" w:rsidP="00B30B50">
      <w:pPr>
        <w:pStyle w:val="ListParagraph"/>
        <w:numPr>
          <w:ilvl w:val="0"/>
          <w:numId w:val="15"/>
        </w:numPr>
        <w:tabs>
          <w:tab w:val="left" w:pos="980"/>
          <w:tab w:val="left" w:pos="981"/>
        </w:tabs>
        <w:spacing w:before="5" w:line="235" w:lineRule="auto"/>
        <w:ind w:right="341"/>
        <w:rPr>
          <w:sz w:val="24"/>
          <w:szCs w:val="24"/>
        </w:rPr>
      </w:pPr>
      <w:r w:rsidRPr="00B30B50">
        <w:rPr>
          <w:sz w:val="24"/>
          <w:szCs w:val="24"/>
        </w:rPr>
        <w:t>Identify 2 client strengths per case and reflect in weekly supervision on ways to build on these strengths, while also identifying and discussing any personal biases.</w:t>
      </w:r>
    </w:p>
    <w:p w14:paraId="0877B72C" w14:textId="77777777" w:rsidR="00FA02D4" w:rsidRPr="00B30B50" w:rsidRDefault="00FA02D4" w:rsidP="00FA02D4">
      <w:pPr>
        <w:tabs>
          <w:tab w:val="left" w:pos="980"/>
          <w:tab w:val="left" w:pos="981"/>
        </w:tabs>
        <w:spacing w:before="5" w:line="235" w:lineRule="auto"/>
        <w:ind w:right="341"/>
        <w:rPr>
          <w:sz w:val="24"/>
          <w:szCs w:val="24"/>
        </w:rPr>
      </w:pPr>
    </w:p>
    <w:p w14:paraId="73BACA94" w14:textId="0402FC1E" w:rsidR="00FA02D4" w:rsidRPr="00B30B50" w:rsidRDefault="00FA02D4" w:rsidP="00B30B50">
      <w:pPr>
        <w:pStyle w:val="ListParagraph"/>
        <w:numPr>
          <w:ilvl w:val="0"/>
          <w:numId w:val="15"/>
        </w:numPr>
        <w:tabs>
          <w:tab w:val="left" w:pos="980"/>
          <w:tab w:val="left" w:pos="981"/>
        </w:tabs>
        <w:spacing w:before="5" w:line="235" w:lineRule="auto"/>
        <w:ind w:right="341"/>
        <w:rPr>
          <w:sz w:val="24"/>
          <w:szCs w:val="24"/>
        </w:rPr>
      </w:pPr>
      <w:r w:rsidRPr="00B30B50">
        <w:rPr>
          <w:sz w:val="24"/>
          <w:szCs w:val="24"/>
        </w:rPr>
        <w:t xml:space="preserve">Acknowledge clients as experts in their own lives by asking at least one open-ended cultural or lived-experience question in </w:t>
      </w:r>
      <w:r w:rsidR="00952D74">
        <w:rPr>
          <w:sz w:val="24"/>
          <w:szCs w:val="24"/>
        </w:rPr>
        <w:t>2</w:t>
      </w:r>
      <w:r w:rsidRPr="00B30B50">
        <w:rPr>
          <w:sz w:val="24"/>
          <w:szCs w:val="24"/>
        </w:rPr>
        <w:t xml:space="preserve"> client sessions and reflect on responses during supervision.</w:t>
      </w:r>
    </w:p>
    <w:p w14:paraId="5FFA876D" w14:textId="77777777" w:rsidR="00FA02D4" w:rsidRPr="00B30B50" w:rsidRDefault="00FA02D4" w:rsidP="00FA02D4">
      <w:pPr>
        <w:tabs>
          <w:tab w:val="left" w:pos="980"/>
          <w:tab w:val="left" w:pos="981"/>
        </w:tabs>
        <w:spacing w:before="5" w:line="235" w:lineRule="auto"/>
        <w:ind w:right="341"/>
        <w:rPr>
          <w:sz w:val="24"/>
          <w:szCs w:val="24"/>
        </w:rPr>
      </w:pPr>
    </w:p>
    <w:p w14:paraId="292A3D96" w14:textId="7F0F089A" w:rsidR="00FA02D4" w:rsidRPr="00B30B50" w:rsidRDefault="00FA02D4" w:rsidP="00B30B50">
      <w:pPr>
        <w:pStyle w:val="ListParagraph"/>
        <w:numPr>
          <w:ilvl w:val="0"/>
          <w:numId w:val="15"/>
        </w:numPr>
        <w:tabs>
          <w:tab w:val="left" w:pos="980"/>
          <w:tab w:val="left" w:pos="981"/>
        </w:tabs>
        <w:spacing w:before="5" w:line="235" w:lineRule="auto"/>
        <w:ind w:right="341"/>
        <w:rPr>
          <w:sz w:val="24"/>
          <w:szCs w:val="24"/>
        </w:rPr>
      </w:pPr>
      <w:r w:rsidRPr="00B30B50">
        <w:rPr>
          <w:sz w:val="24"/>
          <w:szCs w:val="24"/>
        </w:rPr>
        <w:t>Attend one cultural or religious activity relevant to the population served by the agency before mid-semester; reflect in journal and</w:t>
      </w:r>
      <w:r w:rsidR="00952D74">
        <w:rPr>
          <w:sz w:val="24"/>
          <w:szCs w:val="24"/>
        </w:rPr>
        <w:t>/or</w:t>
      </w:r>
      <w:r w:rsidRPr="00B30B50">
        <w:rPr>
          <w:sz w:val="24"/>
          <w:szCs w:val="24"/>
        </w:rPr>
        <w:t xml:space="preserve"> supervision on how this informs c</w:t>
      </w:r>
      <w:r w:rsidR="00952D74">
        <w:rPr>
          <w:sz w:val="24"/>
          <w:szCs w:val="24"/>
        </w:rPr>
        <w:t>lient</w:t>
      </w:r>
      <w:r w:rsidRPr="00B30B50">
        <w:rPr>
          <w:sz w:val="24"/>
          <w:szCs w:val="24"/>
        </w:rPr>
        <w:t xml:space="preserve"> understanding.</w:t>
      </w:r>
    </w:p>
    <w:p w14:paraId="548966ED" w14:textId="77777777" w:rsidR="00FA02D4" w:rsidRPr="00B30B50" w:rsidRDefault="00FA02D4" w:rsidP="00FA02D4">
      <w:pPr>
        <w:tabs>
          <w:tab w:val="left" w:pos="980"/>
          <w:tab w:val="left" w:pos="981"/>
        </w:tabs>
        <w:spacing w:before="5" w:line="235" w:lineRule="auto"/>
        <w:ind w:right="341"/>
        <w:rPr>
          <w:sz w:val="24"/>
          <w:szCs w:val="24"/>
        </w:rPr>
      </w:pPr>
    </w:p>
    <w:p w14:paraId="363E7E38" w14:textId="77777777" w:rsidR="00FA02D4" w:rsidRPr="00B30B50" w:rsidRDefault="00FA02D4" w:rsidP="00B30B50">
      <w:pPr>
        <w:pStyle w:val="ListParagraph"/>
        <w:numPr>
          <w:ilvl w:val="0"/>
          <w:numId w:val="15"/>
        </w:numPr>
        <w:tabs>
          <w:tab w:val="left" w:pos="980"/>
          <w:tab w:val="left" w:pos="981"/>
        </w:tabs>
        <w:spacing w:before="5" w:line="235" w:lineRule="auto"/>
        <w:ind w:right="341"/>
        <w:rPr>
          <w:sz w:val="24"/>
          <w:szCs w:val="24"/>
        </w:rPr>
      </w:pPr>
      <w:r w:rsidRPr="00B30B50">
        <w:rPr>
          <w:sz w:val="24"/>
          <w:szCs w:val="24"/>
        </w:rPr>
        <w:t>Plan or assist with one event or activity where clients can share experiences around cultural identity, barriers, or awareness by the end of the semester; reflect on impact in supervision.</w:t>
      </w:r>
    </w:p>
    <w:p w14:paraId="55B469A2" w14:textId="24206378" w:rsidR="00FA02D4" w:rsidRPr="00B30B50" w:rsidRDefault="00FA02D4" w:rsidP="00B30B50">
      <w:pPr>
        <w:pStyle w:val="ListParagraph"/>
        <w:numPr>
          <w:ilvl w:val="0"/>
          <w:numId w:val="15"/>
        </w:numPr>
        <w:tabs>
          <w:tab w:val="left" w:pos="980"/>
          <w:tab w:val="left" w:pos="981"/>
        </w:tabs>
        <w:spacing w:before="5" w:line="235" w:lineRule="auto"/>
        <w:ind w:right="341"/>
        <w:rPr>
          <w:sz w:val="24"/>
          <w:szCs w:val="24"/>
        </w:rPr>
      </w:pPr>
      <w:r w:rsidRPr="00B30B50">
        <w:rPr>
          <w:sz w:val="24"/>
          <w:szCs w:val="24"/>
        </w:rPr>
        <w:t xml:space="preserve">Implement non-judgmental and culturally responsive engagement skills in at least </w:t>
      </w:r>
      <w:r w:rsidR="00952D74">
        <w:rPr>
          <w:sz w:val="24"/>
          <w:szCs w:val="24"/>
        </w:rPr>
        <w:t>3</w:t>
      </w:r>
      <w:r w:rsidRPr="00B30B50">
        <w:rPr>
          <w:sz w:val="24"/>
          <w:szCs w:val="24"/>
        </w:rPr>
        <w:t xml:space="preserve"> client sessions, and review examples in supervision and journals.</w:t>
      </w:r>
    </w:p>
    <w:p w14:paraId="054548C4" w14:textId="77777777" w:rsidR="00FA02D4" w:rsidRPr="00B30B50" w:rsidRDefault="00FA02D4" w:rsidP="00FA02D4">
      <w:pPr>
        <w:tabs>
          <w:tab w:val="left" w:pos="980"/>
          <w:tab w:val="left" w:pos="981"/>
        </w:tabs>
        <w:spacing w:before="5" w:line="235" w:lineRule="auto"/>
        <w:ind w:right="341"/>
        <w:rPr>
          <w:sz w:val="24"/>
          <w:szCs w:val="24"/>
        </w:rPr>
      </w:pPr>
    </w:p>
    <w:p w14:paraId="4E0543AB" w14:textId="77777777" w:rsidR="00FA02D4" w:rsidRPr="00B30B50" w:rsidRDefault="00FA02D4" w:rsidP="00B30B50">
      <w:pPr>
        <w:pStyle w:val="ListParagraph"/>
        <w:numPr>
          <w:ilvl w:val="0"/>
          <w:numId w:val="15"/>
        </w:numPr>
        <w:tabs>
          <w:tab w:val="left" w:pos="980"/>
          <w:tab w:val="left" w:pos="981"/>
        </w:tabs>
        <w:spacing w:before="5" w:line="235" w:lineRule="auto"/>
        <w:ind w:right="341"/>
        <w:rPr>
          <w:sz w:val="24"/>
          <w:szCs w:val="24"/>
        </w:rPr>
      </w:pPr>
      <w:r w:rsidRPr="00B30B50">
        <w:rPr>
          <w:sz w:val="24"/>
          <w:szCs w:val="24"/>
        </w:rPr>
        <w:t>Demonstrate open-mindedness and humility in all client interactions, and document 3 instances where asking respectful questions helped clarify client values or perspectives.</w:t>
      </w:r>
    </w:p>
    <w:p w14:paraId="3B01E75D" w14:textId="77777777" w:rsidR="00FA02D4" w:rsidRPr="00B30B50" w:rsidRDefault="00FA02D4" w:rsidP="00FA02D4">
      <w:pPr>
        <w:tabs>
          <w:tab w:val="left" w:pos="980"/>
          <w:tab w:val="left" w:pos="981"/>
        </w:tabs>
        <w:spacing w:before="5" w:line="235" w:lineRule="auto"/>
        <w:ind w:right="341"/>
        <w:rPr>
          <w:sz w:val="24"/>
          <w:szCs w:val="24"/>
        </w:rPr>
      </w:pPr>
    </w:p>
    <w:p w14:paraId="5315B85F" w14:textId="77777777" w:rsidR="00FA02D4" w:rsidRPr="00B30B50" w:rsidRDefault="00FA02D4" w:rsidP="00B30B50">
      <w:pPr>
        <w:pStyle w:val="ListParagraph"/>
        <w:numPr>
          <w:ilvl w:val="0"/>
          <w:numId w:val="15"/>
        </w:numPr>
        <w:tabs>
          <w:tab w:val="left" w:pos="980"/>
          <w:tab w:val="left" w:pos="981"/>
        </w:tabs>
        <w:spacing w:before="5" w:line="235" w:lineRule="auto"/>
        <w:ind w:right="341"/>
        <w:rPr>
          <w:sz w:val="24"/>
          <w:szCs w:val="24"/>
        </w:rPr>
      </w:pPr>
      <w:r w:rsidRPr="00B30B50">
        <w:rPr>
          <w:sz w:val="24"/>
          <w:szCs w:val="24"/>
        </w:rPr>
        <w:t>Conduct a psychosocial evaluation for at least 2 clients and discuss in supervision how aspects of identity (race, class, gender, etc.) may contribute to marginalization or oppression.</w:t>
      </w:r>
    </w:p>
    <w:p w14:paraId="034EE956" w14:textId="77777777" w:rsidR="00FA02D4" w:rsidRPr="00B30B50" w:rsidRDefault="00FA02D4" w:rsidP="00FA02D4">
      <w:pPr>
        <w:tabs>
          <w:tab w:val="left" w:pos="980"/>
          <w:tab w:val="left" w:pos="981"/>
        </w:tabs>
        <w:spacing w:before="5" w:line="235" w:lineRule="auto"/>
        <w:ind w:right="341"/>
        <w:rPr>
          <w:sz w:val="24"/>
          <w:szCs w:val="24"/>
        </w:rPr>
      </w:pPr>
    </w:p>
    <w:p w14:paraId="055A2D09" w14:textId="77777777" w:rsidR="00FA02D4" w:rsidRPr="00B30B50" w:rsidRDefault="00FA02D4" w:rsidP="00B30B50">
      <w:pPr>
        <w:pStyle w:val="ListParagraph"/>
        <w:numPr>
          <w:ilvl w:val="0"/>
          <w:numId w:val="15"/>
        </w:numPr>
        <w:tabs>
          <w:tab w:val="left" w:pos="980"/>
          <w:tab w:val="left" w:pos="981"/>
        </w:tabs>
        <w:spacing w:before="5" w:line="235" w:lineRule="auto"/>
        <w:ind w:right="341"/>
        <w:rPr>
          <w:sz w:val="24"/>
          <w:szCs w:val="24"/>
        </w:rPr>
      </w:pPr>
      <w:r w:rsidRPr="00B30B50">
        <w:rPr>
          <w:sz w:val="24"/>
          <w:szCs w:val="24"/>
        </w:rPr>
        <w:t>Attend one anti-racist or anti-oppressive training by mid-semester, and present learnings in supervision or seminar, reflecting on liberatory frameworks.</w:t>
      </w:r>
    </w:p>
    <w:p w14:paraId="6F7E6CDD" w14:textId="77777777" w:rsidR="00FA02D4" w:rsidRPr="00B30B50" w:rsidRDefault="00FA02D4" w:rsidP="00FA02D4">
      <w:pPr>
        <w:tabs>
          <w:tab w:val="left" w:pos="980"/>
          <w:tab w:val="left" w:pos="981"/>
        </w:tabs>
        <w:spacing w:before="5" w:line="235" w:lineRule="auto"/>
        <w:ind w:right="341"/>
        <w:rPr>
          <w:sz w:val="24"/>
          <w:szCs w:val="24"/>
        </w:rPr>
      </w:pPr>
    </w:p>
    <w:p w14:paraId="60234CC4" w14:textId="77777777" w:rsidR="00FA02D4" w:rsidRPr="00B30B50" w:rsidRDefault="00FA02D4" w:rsidP="00B30B50">
      <w:pPr>
        <w:pStyle w:val="ListParagraph"/>
        <w:numPr>
          <w:ilvl w:val="0"/>
          <w:numId w:val="15"/>
        </w:numPr>
        <w:tabs>
          <w:tab w:val="left" w:pos="980"/>
          <w:tab w:val="left" w:pos="981"/>
        </w:tabs>
        <w:spacing w:before="5" w:line="235" w:lineRule="auto"/>
        <w:ind w:right="341"/>
        <w:rPr>
          <w:sz w:val="24"/>
          <w:szCs w:val="24"/>
        </w:rPr>
      </w:pPr>
      <w:r w:rsidRPr="00B30B50">
        <w:rPr>
          <w:sz w:val="24"/>
          <w:szCs w:val="24"/>
        </w:rPr>
        <w:t>Participate in at least 2 group activities or outings with the diverse client population; take a leadership role in one session (e.g., setting goals or leading discussion) and reflect afterward.</w:t>
      </w:r>
    </w:p>
    <w:p w14:paraId="4544DAE3" w14:textId="77777777" w:rsidR="00FA02D4" w:rsidRPr="00B30B50" w:rsidRDefault="00FA02D4" w:rsidP="00FA02D4">
      <w:pPr>
        <w:tabs>
          <w:tab w:val="left" w:pos="980"/>
          <w:tab w:val="left" w:pos="981"/>
        </w:tabs>
        <w:spacing w:before="5" w:line="235" w:lineRule="auto"/>
        <w:ind w:right="341"/>
        <w:rPr>
          <w:sz w:val="24"/>
          <w:szCs w:val="24"/>
        </w:rPr>
      </w:pPr>
    </w:p>
    <w:p w14:paraId="7D8E0E94" w14:textId="2ACFE2E1" w:rsidR="00FA02D4" w:rsidRPr="00B30B50" w:rsidRDefault="00FA02D4" w:rsidP="00B30B50">
      <w:pPr>
        <w:pStyle w:val="ListParagraph"/>
        <w:numPr>
          <w:ilvl w:val="0"/>
          <w:numId w:val="15"/>
        </w:numPr>
        <w:tabs>
          <w:tab w:val="left" w:pos="980"/>
          <w:tab w:val="left" w:pos="981"/>
        </w:tabs>
        <w:spacing w:before="5" w:line="235" w:lineRule="auto"/>
        <w:ind w:right="341"/>
        <w:rPr>
          <w:sz w:val="24"/>
          <w:szCs w:val="24"/>
        </w:rPr>
      </w:pPr>
      <w:r w:rsidRPr="00B30B50">
        <w:rPr>
          <w:sz w:val="24"/>
          <w:szCs w:val="24"/>
        </w:rPr>
        <w:t xml:space="preserve">Observe 2–3 home visits by week 10 to gain deeper understanding of client </w:t>
      </w:r>
      <w:r w:rsidR="00952D74" w:rsidRPr="00B30B50">
        <w:rPr>
          <w:sz w:val="24"/>
          <w:szCs w:val="24"/>
        </w:rPr>
        <w:t>environments,</w:t>
      </w:r>
      <w:r w:rsidRPr="00B30B50">
        <w:rPr>
          <w:sz w:val="24"/>
          <w:szCs w:val="24"/>
        </w:rPr>
        <w:t xml:space="preserve"> process insights with field instructor in supervision.</w:t>
      </w:r>
    </w:p>
    <w:p w14:paraId="4DD234FB" w14:textId="77777777" w:rsidR="00FA02D4" w:rsidRPr="00B30B50" w:rsidRDefault="00FA02D4" w:rsidP="00FA02D4">
      <w:pPr>
        <w:tabs>
          <w:tab w:val="left" w:pos="980"/>
          <w:tab w:val="left" w:pos="981"/>
        </w:tabs>
        <w:spacing w:before="5" w:line="235" w:lineRule="auto"/>
        <w:ind w:right="341"/>
        <w:rPr>
          <w:sz w:val="24"/>
          <w:szCs w:val="24"/>
        </w:rPr>
      </w:pPr>
    </w:p>
    <w:p w14:paraId="14476CB5" w14:textId="794A9888" w:rsidR="00FA02D4" w:rsidRPr="00B30B50" w:rsidRDefault="00FA02D4" w:rsidP="00B30B50">
      <w:pPr>
        <w:pStyle w:val="ListParagraph"/>
        <w:numPr>
          <w:ilvl w:val="0"/>
          <w:numId w:val="15"/>
        </w:numPr>
        <w:tabs>
          <w:tab w:val="left" w:pos="980"/>
          <w:tab w:val="left" w:pos="981"/>
        </w:tabs>
        <w:spacing w:before="5" w:line="235" w:lineRule="auto"/>
        <w:ind w:right="341"/>
        <w:rPr>
          <w:sz w:val="24"/>
          <w:szCs w:val="24"/>
        </w:rPr>
      </w:pPr>
      <w:r w:rsidRPr="00B30B50">
        <w:rPr>
          <w:sz w:val="24"/>
          <w:szCs w:val="24"/>
        </w:rPr>
        <w:t>Attend a</w:t>
      </w:r>
      <w:r w:rsidR="00952D74">
        <w:rPr>
          <w:sz w:val="24"/>
          <w:szCs w:val="24"/>
        </w:rPr>
        <w:t xml:space="preserve"> </w:t>
      </w:r>
      <w:r w:rsidRPr="00B30B50">
        <w:rPr>
          <w:sz w:val="24"/>
          <w:szCs w:val="24"/>
        </w:rPr>
        <w:t>weekly staff meeting and demonstrate initiative by asking at least one question per meeting, with follow-up discussion during supervision or in weekly journal entries.</w:t>
      </w:r>
    </w:p>
    <w:p w14:paraId="13222855" w14:textId="77777777" w:rsidR="00FA02D4" w:rsidRPr="00B30B50" w:rsidRDefault="00FA02D4" w:rsidP="00FA02D4">
      <w:pPr>
        <w:tabs>
          <w:tab w:val="left" w:pos="980"/>
          <w:tab w:val="left" w:pos="981"/>
        </w:tabs>
        <w:spacing w:before="5" w:line="235" w:lineRule="auto"/>
        <w:ind w:right="341"/>
        <w:rPr>
          <w:sz w:val="24"/>
          <w:szCs w:val="24"/>
        </w:rPr>
      </w:pPr>
    </w:p>
    <w:p w14:paraId="207210C9" w14:textId="77777777" w:rsidR="00FA02D4" w:rsidRPr="00B30B50" w:rsidRDefault="00FA02D4" w:rsidP="00B30B50">
      <w:pPr>
        <w:pStyle w:val="ListParagraph"/>
        <w:numPr>
          <w:ilvl w:val="0"/>
          <w:numId w:val="15"/>
        </w:numPr>
        <w:tabs>
          <w:tab w:val="left" w:pos="980"/>
          <w:tab w:val="left" w:pos="981"/>
        </w:tabs>
        <w:spacing w:before="5" w:line="235" w:lineRule="auto"/>
        <w:ind w:right="341"/>
        <w:rPr>
          <w:sz w:val="24"/>
          <w:szCs w:val="24"/>
        </w:rPr>
      </w:pPr>
      <w:r w:rsidRPr="00B30B50">
        <w:rPr>
          <w:sz w:val="24"/>
          <w:szCs w:val="24"/>
        </w:rPr>
        <w:t>Complete weekly journal reflections, attend supervision and seminar consistently, and explore personal values, feelings, and reactions related to field experiences.</w:t>
      </w:r>
    </w:p>
    <w:p w14:paraId="7735D94F" w14:textId="7D471435" w:rsidR="00FA02D4" w:rsidRDefault="00FA02D4" w:rsidP="00FA02D4">
      <w:pPr>
        <w:tabs>
          <w:tab w:val="left" w:pos="980"/>
          <w:tab w:val="left" w:pos="981"/>
        </w:tabs>
        <w:spacing w:before="5" w:line="235" w:lineRule="auto"/>
        <w:ind w:right="341"/>
      </w:pPr>
    </w:p>
    <w:p w14:paraId="25EEFF75" w14:textId="0AB32258" w:rsidR="00B30B50" w:rsidRDefault="00B30B50" w:rsidP="00FA02D4">
      <w:pPr>
        <w:tabs>
          <w:tab w:val="left" w:pos="980"/>
          <w:tab w:val="left" w:pos="981"/>
        </w:tabs>
        <w:spacing w:before="5" w:line="235" w:lineRule="auto"/>
        <w:ind w:right="341"/>
      </w:pPr>
    </w:p>
    <w:p w14:paraId="6F0CA704" w14:textId="15392D7D" w:rsidR="00B30B50" w:rsidRDefault="00110802" w:rsidP="00514433">
      <w:pPr>
        <w:pBdr>
          <w:top w:val="nil"/>
          <w:left w:val="nil"/>
          <w:bottom w:val="nil"/>
          <w:right w:val="nil"/>
          <w:between w:val="nil"/>
        </w:pBdr>
        <w:rPr>
          <w:color w:val="000000"/>
          <w:sz w:val="24"/>
          <w:szCs w:val="24"/>
        </w:rPr>
      </w:pPr>
      <w:r>
        <w:rPr>
          <w:noProof/>
        </w:rPr>
        <mc:AlternateContent>
          <mc:Choice Requires="wps">
            <w:drawing>
              <wp:anchor distT="0" distB="0" distL="0" distR="0" simplePos="0" relativeHeight="251669504" behindDoc="0" locked="0" layoutInCell="1" hidden="0" allowOverlap="1" wp14:anchorId="41665587" wp14:editId="36C3C3A3">
                <wp:simplePos x="0" y="0"/>
                <wp:positionH relativeFrom="margin">
                  <wp:align>center</wp:align>
                </wp:positionH>
                <wp:positionV relativeFrom="paragraph">
                  <wp:posOffset>197485</wp:posOffset>
                </wp:positionV>
                <wp:extent cx="5581650" cy="1055370"/>
                <wp:effectExtent l="0" t="0" r="19050" b="11430"/>
                <wp:wrapTopAndBottom distT="0" distB="0"/>
                <wp:docPr id="77848890" name="Rectangle 77848890"/>
                <wp:cNvGraphicFramePr/>
                <a:graphic xmlns:a="http://schemas.openxmlformats.org/drawingml/2006/main">
                  <a:graphicData uri="http://schemas.microsoft.com/office/word/2010/wordprocessingShape">
                    <wps:wsp>
                      <wps:cNvSpPr/>
                      <wps:spPr>
                        <a:xfrm>
                          <a:off x="0" y="0"/>
                          <a:ext cx="5581650" cy="1055370"/>
                        </a:xfrm>
                        <a:prstGeom prst="rect">
                          <a:avLst/>
                        </a:prstGeom>
                        <a:noFill/>
                        <a:ln w="9525" cap="flat" cmpd="sng">
                          <a:solidFill>
                            <a:srgbClr val="000000"/>
                          </a:solidFill>
                          <a:prstDash val="solid"/>
                          <a:miter lim="800000"/>
                          <a:headEnd type="none" w="sm" len="sm"/>
                          <a:tailEnd type="none" w="sm" len="sm"/>
                        </a:ln>
                      </wps:spPr>
                      <wps:txbx>
                        <w:txbxContent>
                          <w:p w14:paraId="1DDAADCC" w14:textId="77777777" w:rsidR="006574A2" w:rsidRDefault="00110802" w:rsidP="006574A2">
                            <w:pPr>
                              <w:spacing w:before="70"/>
                              <w:ind w:left="143" w:right="981"/>
                              <w:textDirection w:val="btLr"/>
                              <w:rPr>
                                <w:sz w:val="24"/>
                                <w:szCs w:val="24"/>
                              </w:rPr>
                            </w:pPr>
                            <w:r>
                              <w:rPr>
                                <w:color w:val="000000"/>
                                <w:sz w:val="24"/>
                              </w:rPr>
                              <w:t>Competency #4</w:t>
                            </w:r>
                            <w:r w:rsidRPr="006574A2">
                              <w:rPr>
                                <w:sz w:val="24"/>
                                <w:szCs w:val="24"/>
                              </w:rPr>
                              <w:t>:</w:t>
                            </w:r>
                            <w:r w:rsidR="006574A2">
                              <w:rPr>
                                <w:sz w:val="24"/>
                                <w:szCs w:val="24"/>
                              </w:rPr>
                              <w:t xml:space="preserve"> </w:t>
                            </w:r>
                            <w:r w:rsidR="006574A2" w:rsidRPr="006574A2">
                              <w:rPr>
                                <w:b/>
                                <w:bCs/>
                                <w:sz w:val="24"/>
                                <w:szCs w:val="24"/>
                              </w:rPr>
                              <w:t>Engage In Practice-informed Research and Research</w:t>
                            </w:r>
                            <w:r w:rsidR="006574A2">
                              <w:rPr>
                                <w:b/>
                                <w:bCs/>
                                <w:sz w:val="24"/>
                                <w:szCs w:val="24"/>
                              </w:rPr>
                              <w:t>-</w:t>
                            </w:r>
                            <w:r w:rsidR="006574A2" w:rsidRPr="006574A2">
                              <w:rPr>
                                <w:b/>
                                <w:bCs/>
                                <w:sz w:val="24"/>
                                <w:szCs w:val="24"/>
                              </w:rPr>
                              <w:t>informed Practice</w:t>
                            </w:r>
                          </w:p>
                          <w:p w14:paraId="1F49B076" w14:textId="22248383" w:rsidR="00110802" w:rsidRPr="006574A2" w:rsidRDefault="006574A2" w:rsidP="006574A2">
                            <w:pPr>
                              <w:spacing w:before="70"/>
                              <w:ind w:left="143" w:right="981"/>
                              <w:textDirection w:val="btLr"/>
                              <w:rPr>
                                <w:sz w:val="24"/>
                                <w:szCs w:val="24"/>
                              </w:rPr>
                            </w:pPr>
                            <w:r w:rsidRPr="006574A2">
                              <w:rPr>
                                <w:sz w:val="24"/>
                                <w:szCs w:val="24"/>
                              </w:rPr>
                              <w:t>Assignments should include</w:t>
                            </w:r>
                            <w:r w:rsidR="00952D74">
                              <w:rPr>
                                <w:sz w:val="24"/>
                                <w:szCs w:val="24"/>
                              </w:rPr>
                              <w:t xml:space="preserve"> </w:t>
                            </w:r>
                            <w:r w:rsidRPr="006574A2">
                              <w:rPr>
                                <w:sz w:val="24"/>
                                <w:szCs w:val="24"/>
                              </w:rPr>
                              <w:t>opportunities to understand the role of research in the agency and its application to practice, and how practice informs research.</w:t>
                            </w:r>
                          </w:p>
                        </w:txbxContent>
                      </wps:txbx>
                      <wps:bodyPr spcFirstLastPara="1" wrap="square" lIns="0" tIns="0" rIns="0" bIns="0" anchor="t" anchorCtr="0">
                        <a:noAutofit/>
                      </wps:bodyPr>
                    </wps:wsp>
                  </a:graphicData>
                </a:graphic>
              </wp:anchor>
            </w:drawing>
          </mc:Choice>
          <mc:Fallback>
            <w:pict>
              <v:rect w14:anchorId="41665587" id="Rectangle 77848890" o:spid="_x0000_s1029" style="position:absolute;margin-left:0;margin-top:15.55pt;width:439.5pt;height:83.1pt;z-index:25166950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" filled="f">
                <v:stroke startarrowwidth="narrow" startarrowlength="short" endarrowwidth="narrow" endarrowlength="short"/>
                <v:textbox inset="0,0,0,0">
                  <w:txbxContent>
                    <w:p w14:paraId="1DDAADCC" w14:textId="77777777" w:rsidR="006574A2" w:rsidRDefault="00110802" w:rsidP="006574A2">
                      <w:pPr>
                        <w:spacing w:before="70"/>
                        <w:ind w:left="143" w:right="981"/>
                        <w:textDirection w:val="btLr"/>
                        <w:rPr>
                          <w:sz w:val="24"/>
                          <w:szCs w:val="24"/>
                        </w:rPr>
                      </w:pPr>
                      <w:r>
                        <w:rPr>
                          <w:color w:val="000000"/>
                          <w:sz w:val="24"/>
                        </w:rPr>
                        <w:t>Competency #4</w:t>
                      </w:r>
                      <w:r w:rsidRPr="006574A2">
                        <w:rPr>
                          <w:sz w:val="24"/>
                          <w:szCs w:val="24"/>
                        </w:rPr>
                        <w:t>:</w:t>
                      </w:r>
                      <w:r w:rsidR="006574A2">
                        <w:rPr>
                          <w:sz w:val="24"/>
                          <w:szCs w:val="24"/>
                        </w:rPr>
                        <w:t xml:space="preserve"> </w:t>
                      </w:r>
                      <w:r w:rsidR="006574A2" w:rsidRPr="006574A2">
                        <w:rPr>
                          <w:b/>
                          <w:bCs/>
                          <w:sz w:val="24"/>
                          <w:szCs w:val="24"/>
                        </w:rPr>
                        <w:t>Engage In Practice-informed Research and Research</w:t>
                      </w:r>
                      <w:r w:rsidR="006574A2">
                        <w:rPr>
                          <w:b/>
                          <w:bCs/>
                          <w:sz w:val="24"/>
                          <w:szCs w:val="24"/>
                        </w:rPr>
                        <w:t>-</w:t>
                      </w:r>
                      <w:r w:rsidR="006574A2" w:rsidRPr="006574A2">
                        <w:rPr>
                          <w:b/>
                          <w:bCs/>
                          <w:sz w:val="24"/>
                          <w:szCs w:val="24"/>
                        </w:rPr>
                        <w:t>informed Practice</w:t>
                      </w:r>
                    </w:p>
                    <w:p w14:paraId="1F49B076" w14:textId="22248383" w:rsidR="00110802" w:rsidRPr="006574A2" w:rsidRDefault="006574A2" w:rsidP="006574A2">
                      <w:pPr>
                        <w:spacing w:before="70"/>
                        <w:ind w:left="143" w:right="981"/>
                        <w:textDirection w:val="btLr"/>
                        <w:rPr>
                          <w:sz w:val="24"/>
                          <w:szCs w:val="24"/>
                        </w:rPr>
                      </w:pPr>
                      <w:r w:rsidRPr="006574A2">
                        <w:rPr>
                          <w:sz w:val="24"/>
                          <w:szCs w:val="24"/>
                        </w:rPr>
                        <w:t>Assignments should include</w:t>
                      </w:r>
                      <w:r w:rsidR="00952D74">
                        <w:rPr>
                          <w:sz w:val="24"/>
                          <w:szCs w:val="24"/>
                        </w:rPr>
                        <w:t xml:space="preserve"> </w:t>
                      </w:r>
                      <w:r w:rsidRPr="006574A2">
                        <w:rPr>
                          <w:sz w:val="24"/>
                          <w:szCs w:val="24"/>
                        </w:rPr>
                        <w:t>opportunities to understand the role of research in the agency and its application to practice, and how practice informs research.</w:t>
                      </w:r>
                    </w:p>
                  </w:txbxContent>
                </v:textbox>
                <w10:wrap type="topAndBottom" anchorx="margin"/>
              </v:rect>
            </w:pict>
          </mc:Fallback>
        </mc:AlternateContent>
      </w:r>
    </w:p>
    <w:p w14:paraId="4E87505E" w14:textId="5E069ABD" w:rsidR="00D5474A" w:rsidRDefault="00D5474A" w:rsidP="00514433">
      <w:pPr>
        <w:pBdr>
          <w:top w:val="nil"/>
          <w:left w:val="nil"/>
          <w:bottom w:val="nil"/>
          <w:right w:val="nil"/>
          <w:between w:val="nil"/>
        </w:pBdr>
        <w:rPr>
          <w:color w:val="000000"/>
          <w:sz w:val="24"/>
          <w:szCs w:val="24"/>
        </w:rPr>
      </w:pPr>
    </w:p>
    <w:p w14:paraId="15F9A09E" w14:textId="77777777" w:rsidR="00B30B50" w:rsidRDefault="00B30B50">
      <w:pPr>
        <w:pStyle w:val="Heading1"/>
        <w:spacing w:before="1" w:line="275" w:lineRule="auto"/>
        <w:ind w:left="260"/>
      </w:pPr>
    </w:p>
    <w:p w14:paraId="38230083" w14:textId="0FCB6C7B" w:rsidR="00D5474A" w:rsidRDefault="00952D74">
      <w:pPr>
        <w:pStyle w:val="Heading1"/>
        <w:spacing w:before="1" w:line="275" w:lineRule="auto"/>
        <w:ind w:left="260"/>
      </w:pPr>
      <w:r>
        <w:t xml:space="preserve">     </w:t>
      </w:r>
      <w:r w:rsidR="00E67996">
        <w:t>Field Practice Activities to Develop and Demonstrate Competency #4:</w:t>
      </w:r>
    </w:p>
    <w:p w14:paraId="6A5FB064" w14:textId="77777777" w:rsidR="001B5B59" w:rsidRDefault="001B5B59" w:rsidP="001B5B59">
      <w:pPr>
        <w:pBdr>
          <w:top w:val="nil"/>
          <w:left w:val="nil"/>
          <w:bottom w:val="nil"/>
          <w:right w:val="nil"/>
          <w:between w:val="nil"/>
        </w:pBdr>
        <w:tabs>
          <w:tab w:val="left" w:pos="620"/>
          <w:tab w:val="left" w:pos="621"/>
        </w:tabs>
        <w:spacing w:before="3" w:line="235" w:lineRule="auto"/>
        <w:ind w:right="421"/>
        <w:rPr>
          <w:color w:val="000000"/>
          <w:sz w:val="24"/>
          <w:szCs w:val="24"/>
        </w:rPr>
      </w:pPr>
    </w:p>
    <w:p w14:paraId="09979DB5" w14:textId="77777777" w:rsidR="001B5B59" w:rsidRPr="00B30B50" w:rsidRDefault="001B5B59" w:rsidP="00952D74">
      <w:pPr>
        <w:pStyle w:val="ListParagraph"/>
        <w:numPr>
          <w:ilvl w:val="0"/>
          <w:numId w:val="25"/>
        </w:numPr>
        <w:pBdr>
          <w:top w:val="nil"/>
          <w:left w:val="nil"/>
          <w:bottom w:val="nil"/>
          <w:right w:val="nil"/>
          <w:between w:val="nil"/>
        </w:pBdr>
        <w:tabs>
          <w:tab w:val="left" w:pos="620"/>
          <w:tab w:val="left" w:pos="621"/>
        </w:tabs>
        <w:spacing w:before="3" w:line="235" w:lineRule="auto"/>
        <w:ind w:left="620" w:right="421"/>
        <w:rPr>
          <w:rFonts w:eastAsia="Calibri"/>
          <w:color w:val="000000"/>
          <w:sz w:val="24"/>
          <w:szCs w:val="24"/>
        </w:rPr>
      </w:pPr>
      <w:r w:rsidRPr="00B30B50">
        <w:rPr>
          <w:rFonts w:eastAsia="Calibri"/>
          <w:color w:val="000000"/>
          <w:sz w:val="24"/>
          <w:szCs w:val="24"/>
        </w:rPr>
        <w:t>Review at least one scholarly research article addressing a specific client challenge and summarize findings and potential interventions during a supervision session before mid-semester.</w:t>
      </w:r>
    </w:p>
    <w:p w14:paraId="1889F02A" w14:textId="77777777" w:rsidR="001B5B59" w:rsidRPr="00B30B50" w:rsidRDefault="001B5B59" w:rsidP="00952D74">
      <w:pPr>
        <w:pBdr>
          <w:top w:val="nil"/>
          <w:left w:val="nil"/>
          <w:bottom w:val="nil"/>
          <w:right w:val="nil"/>
          <w:between w:val="nil"/>
        </w:pBdr>
        <w:tabs>
          <w:tab w:val="left" w:pos="620"/>
          <w:tab w:val="left" w:pos="621"/>
        </w:tabs>
        <w:spacing w:before="3" w:line="235" w:lineRule="auto"/>
        <w:ind w:right="421"/>
        <w:rPr>
          <w:rFonts w:eastAsia="Calibri"/>
          <w:color w:val="000000"/>
          <w:sz w:val="24"/>
          <w:szCs w:val="24"/>
        </w:rPr>
      </w:pPr>
    </w:p>
    <w:p w14:paraId="7ECF32B4" w14:textId="77777777" w:rsidR="001B5B59" w:rsidRPr="00B30B50" w:rsidRDefault="001B5B59" w:rsidP="00952D74">
      <w:pPr>
        <w:pStyle w:val="ListParagraph"/>
        <w:numPr>
          <w:ilvl w:val="0"/>
          <w:numId w:val="25"/>
        </w:numPr>
        <w:pBdr>
          <w:top w:val="nil"/>
          <w:left w:val="nil"/>
          <w:bottom w:val="nil"/>
          <w:right w:val="nil"/>
          <w:between w:val="nil"/>
        </w:pBdr>
        <w:tabs>
          <w:tab w:val="left" w:pos="620"/>
          <w:tab w:val="left" w:pos="621"/>
        </w:tabs>
        <w:spacing w:before="3" w:line="235" w:lineRule="auto"/>
        <w:ind w:left="620" w:right="421"/>
        <w:rPr>
          <w:rFonts w:eastAsia="Calibri"/>
          <w:color w:val="000000"/>
          <w:sz w:val="24"/>
          <w:szCs w:val="24"/>
        </w:rPr>
      </w:pPr>
      <w:r w:rsidRPr="00B30B50">
        <w:rPr>
          <w:rFonts w:eastAsia="Calibri"/>
          <w:color w:val="000000"/>
          <w:sz w:val="24"/>
          <w:szCs w:val="24"/>
        </w:rPr>
        <w:t>Select a peer-reviewed article on inherent bias in research and discuss its relevance and implications with your field instructor by week 6.</w:t>
      </w:r>
    </w:p>
    <w:p w14:paraId="6DD90D1D" w14:textId="77777777" w:rsidR="001B5B59" w:rsidRPr="00B30B50" w:rsidRDefault="001B5B59" w:rsidP="00952D74">
      <w:pPr>
        <w:pBdr>
          <w:top w:val="nil"/>
          <w:left w:val="nil"/>
          <w:bottom w:val="nil"/>
          <w:right w:val="nil"/>
          <w:between w:val="nil"/>
        </w:pBdr>
        <w:tabs>
          <w:tab w:val="left" w:pos="620"/>
          <w:tab w:val="left" w:pos="621"/>
        </w:tabs>
        <w:spacing w:before="3" w:line="235" w:lineRule="auto"/>
        <w:ind w:right="421"/>
        <w:rPr>
          <w:rFonts w:eastAsia="Calibri"/>
          <w:color w:val="000000"/>
          <w:sz w:val="24"/>
          <w:szCs w:val="24"/>
        </w:rPr>
      </w:pPr>
    </w:p>
    <w:p w14:paraId="3AD8F6C4" w14:textId="77777777" w:rsidR="001B5B59" w:rsidRPr="00B30B50" w:rsidRDefault="001B5B59" w:rsidP="00952D74">
      <w:pPr>
        <w:pStyle w:val="ListParagraph"/>
        <w:numPr>
          <w:ilvl w:val="0"/>
          <w:numId w:val="25"/>
        </w:numPr>
        <w:pBdr>
          <w:top w:val="nil"/>
          <w:left w:val="nil"/>
          <w:bottom w:val="nil"/>
          <w:right w:val="nil"/>
          <w:between w:val="nil"/>
        </w:pBdr>
        <w:tabs>
          <w:tab w:val="left" w:pos="620"/>
          <w:tab w:val="left" w:pos="621"/>
        </w:tabs>
        <w:spacing w:before="3" w:line="235" w:lineRule="auto"/>
        <w:ind w:left="620" w:right="421"/>
        <w:rPr>
          <w:rFonts w:eastAsia="Calibri"/>
          <w:color w:val="000000"/>
          <w:sz w:val="24"/>
          <w:szCs w:val="24"/>
        </w:rPr>
      </w:pPr>
      <w:r w:rsidRPr="00B30B50">
        <w:rPr>
          <w:rFonts w:eastAsia="Calibri"/>
          <w:color w:val="000000"/>
          <w:sz w:val="24"/>
          <w:szCs w:val="24"/>
        </w:rPr>
        <w:t>By the end of the semester, design and pilot a brief client feedback survey, with field instructor input, to gather insights on services or programming.</w:t>
      </w:r>
    </w:p>
    <w:p w14:paraId="307F7FF7" w14:textId="77777777" w:rsidR="001B5B59" w:rsidRPr="00B30B50" w:rsidRDefault="001B5B59" w:rsidP="00952D74">
      <w:pPr>
        <w:pBdr>
          <w:top w:val="nil"/>
          <w:left w:val="nil"/>
          <w:bottom w:val="nil"/>
          <w:right w:val="nil"/>
          <w:between w:val="nil"/>
        </w:pBdr>
        <w:tabs>
          <w:tab w:val="left" w:pos="620"/>
          <w:tab w:val="left" w:pos="621"/>
        </w:tabs>
        <w:spacing w:before="3" w:line="235" w:lineRule="auto"/>
        <w:ind w:right="421"/>
        <w:rPr>
          <w:rFonts w:eastAsia="Calibri"/>
          <w:color w:val="000000"/>
          <w:sz w:val="24"/>
          <w:szCs w:val="24"/>
        </w:rPr>
      </w:pPr>
    </w:p>
    <w:p w14:paraId="265CFA81" w14:textId="77777777" w:rsidR="001B5B59" w:rsidRDefault="001B5B59" w:rsidP="00952D74">
      <w:pPr>
        <w:pStyle w:val="ListParagraph"/>
        <w:numPr>
          <w:ilvl w:val="0"/>
          <w:numId w:val="25"/>
        </w:numPr>
        <w:pBdr>
          <w:top w:val="nil"/>
          <w:left w:val="nil"/>
          <w:bottom w:val="nil"/>
          <w:right w:val="nil"/>
          <w:between w:val="nil"/>
        </w:pBdr>
        <w:tabs>
          <w:tab w:val="left" w:pos="620"/>
          <w:tab w:val="left" w:pos="621"/>
        </w:tabs>
        <w:spacing w:before="3" w:line="235" w:lineRule="auto"/>
        <w:ind w:left="620" w:right="421"/>
        <w:rPr>
          <w:rFonts w:eastAsia="Calibri"/>
          <w:color w:val="000000"/>
          <w:sz w:val="24"/>
          <w:szCs w:val="24"/>
        </w:rPr>
      </w:pPr>
      <w:r w:rsidRPr="00B30B50">
        <w:rPr>
          <w:rFonts w:eastAsia="Calibri"/>
          <w:color w:val="000000"/>
          <w:sz w:val="24"/>
          <w:szCs w:val="24"/>
        </w:rPr>
        <w:t>Identify one evidence-based practice used at your agency, and evaluate its strengths, barriers, and potential gaps; present your findings in a written reflection and supervision discussion by week 8.</w:t>
      </w:r>
    </w:p>
    <w:p w14:paraId="2C127866" w14:textId="77777777" w:rsidR="006C5B2A" w:rsidRPr="006C5B2A" w:rsidRDefault="006C5B2A" w:rsidP="006C5B2A">
      <w:pPr>
        <w:pBdr>
          <w:top w:val="nil"/>
          <w:left w:val="nil"/>
          <w:bottom w:val="nil"/>
          <w:right w:val="nil"/>
          <w:between w:val="nil"/>
        </w:pBdr>
        <w:tabs>
          <w:tab w:val="left" w:pos="620"/>
          <w:tab w:val="left" w:pos="621"/>
        </w:tabs>
        <w:spacing w:before="3" w:line="235" w:lineRule="auto"/>
        <w:ind w:right="421"/>
        <w:rPr>
          <w:rFonts w:eastAsia="Calibri"/>
          <w:color w:val="000000"/>
          <w:sz w:val="24"/>
          <w:szCs w:val="24"/>
        </w:rPr>
      </w:pPr>
    </w:p>
    <w:p w14:paraId="00EC485E" w14:textId="77777777" w:rsidR="001B5B59" w:rsidRPr="00B30B50" w:rsidRDefault="001B5B59" w:rsidP="00952D74">
      <w:pPr>
        <w:pStyle w:val="ListParagraph"/>
        <w:numPr>
          <w:ilvl w:val="0"/>
          <w:numId w:val="25"/>
        </w:numPr>
        <w:pBdr>
          <w:top w:val="nil"/>
          <w:left w:val="nil"/>
          <w:bottom w:val="nil"/>
          <w:right w:val="nil"/>
          <w:between w:val="nil"/>
        </w:pBdr>
        <w:tabs>
          <w:tab w:val="left" w:pos="620"/>
          <w:tab w:val="left" w:pos="621"/>
        </w:tabs>
        <w:spacing w:before="3" w:line="235" w:lineRule="auto"/>
        <w:ind w:left="620" w:right="421"/>
        <w:rPr>
          <w:rFonts w:eastAsia="Calibri"/>
          <w:color w:val="000000"/>
          <w:sz w:val="24"/>
          <w:szCs w:val="24"/>
        </w:rPr>
      </w:pPr>
      <w:r w:rsidRPr="00B30B50">
        <w:rPr>
          <w:rFonts w:eastAsia="Calibri"/>
          <w:color w:val="000000"/>
          <w:sz w:val="24"/>
          <w:szCs w:val="24"/>
        </w:rPr>
        <w:t>Identify at least two funding sources supporting agency programming and discuss how they influence outcomes and whether they align with community needs by the end of the semester.</w:t>
      </w:r>
    </w:p>
    <w:p w14:paraId="03A0EE08" w14:textId="77777777" w:rsidR="001B5B59" w:rsidRPr="00B30B50" w:rsidRDefault="001B5B59" w:rsidP="00952D74">
      <w:pPr>
        <w:pBdr>
          <w:top w:val="nil"/>
          <w:left w:val="nil"/>
          <w:bottom w:val="nil"/>
          <w:right w:val="nil"/>
          <w:between w:val="nil"/>
        </w:pBdr>
        <w:tabs>
          <w:tab w:val="left" w:pos="620"/>
          <w:tab w:val="left" w:pos="621"/>
        </w:tabs>
        <w:spacing w:before="3" w:line="235" w:lineRule="auto"/>
        <w:ind w:right="421"/>
        <w:rPr>
          <w:rFonts w:eastAsia="Calibri"/>
          <w:color w:val="000000"/>
          <w:sz w:val="24"/>
          <w:szCs w:val="24"/>
        </w:rPr>
      </w:pPr>
    </w:p>
    <w:p w14:paraId="4FD85F01" w14:textId="77777777" w:rsidR="001B5B59" w:rsidRPr="00B30B50" w:rsidRDefault="001B5B59" w:rsidP="00952D74">
      <w:pPr>
        <w:pStyle w:val="ListParagraph"/>
        <w:numPr>
          <w:ilvl w:val="0"/>
          <w:numId w:val="25"/>
        </w:numPr>
        <w:pBdr>
          <w:top w:val="nil"/>
          <w:left w:val="nil"/>
          <w:bottom w:val="nil"/>
          <w:right w:val="nil"/>
          <w:between w:val="nil"/>
        </w:pBdr>
        <w:tabs>
          <w:tab w:val="left" w:pos="620"/>
          <w:tab w:val="left" w:pos="621"/>
        </w:tabs>
        <w:spacing w:before="3" w:line="235" w:lineRule="auto"/>
        <w:ind w:left="620" w:right="421"/>
        <w:rPr>
          <w:rFonts w:eastAsia="Calibri"/>
          <w:color w:val="000000"/>
          <w:sz w:val="24"/>
          <w:szCs w:val="24"/>
        </w:rPr>
      </w:pPr>
      <w:r w:rsidRPr="00B30B50">
        <w:rPr>
          <w:rFonts w:eastAsia="Calibri"/>
          <w:color w:val="000000"/>
          <w:sz w:val="24"/>
          <w:szCs w:val="24"/>
        </w:rPr>
        <w:t xml:space="preserve">Read </w:t>
      </w:r>
      <w:proofErr w:type="gramStart"/>
      <w:r w:rsidRPr="00B30B50">
        <w:rPr>
          <w:rFonts w:eastAsia="Calibri"/>
          <w:color w:val="000000"/>
          <w:sz w:val="24"/>
          <w:szCs w:val="24"/>
        </w:rPr>
        <w:t>one</w:t>
      </w:r>
      <w:proofErr w:type="gramEnd"/>
      <w:r w:rsidRPr="00B30B50">
        <w:rPr>
          <w:rFonts w:eastAsia="Calibri"/>
          <w:color w:val="000000"/>
          <w:sz w:val="24"/>
          <w:szCs w:val="24"/>
        </w:rPr>
        <w:t xml:space="preserve"> research article related to micro or macro-level interventions used at your agency and evaluate the strengths and weaknesses of those interventions in a written summary discussed in supervision.</w:t>
      </w:r>
    </w:p>
    <w:p w14:paraId="3AC1943F" w14:textId="77777777" w:rsidR="001B5B59" w:rsidRPr="00B30B50" w:rsidRDefault="001B5B59" w:rsidP="00952D74">
      <w:pPr>
        <w:pBdr>
          <w:top w:val="nil"/>
          <w:left w:val="nil"/>
          <w:bottom w:val="nil"/>
          <w:right w:val="nil"/>
          <w:between w:val="nil"/>
        </w:pBdr>
        <w:tabs>
          <w:tab w:val="left" w:pos="620"/>
          <w:tab w:val="left" w:pos="621"/>
        </w:tabs>
        <w:spacing w:before="3" w:line="235" w:lineRule="auto"/>
        <w:ind w:right="421"/>
        <w:rPr>
          <w:rFonts w:eastAsia="Calibri"/>
          <w:color w:val="000000"/>
          <w:sz w:val="24"/>
          <w:szCs w:val="24"/>
        </w:rPr>
      </w:pPr>
    </w:p>
    <w:p w14:paraId="2F60F82C" w14:textId="3DDFE25E" w:rsidR="001B5B59" w:rsidRPr="00B30B50" w:rsidRDefault="001B5B59" w:rsidP="00952D74">
      <w:pPr>
        <w:pStyle w:val="ListParagraph"/>
        <w:numPr>
          <w:ilvl w:val="0"/>
          <w:numId w:val="25"/>
        </w:numPr>
        <w:pBdr>
          <w:top w:val="nil"/>
          <w:left w:val="nil"/>
          <w:bottom w:val="nil"/>
          <w:right w:val="nil"/>
          <w:between w:val="nil"/>
        </w:pBdr>
        <w:tabs>
          <w:tab w:val="left" w:pos="620"/>
          <w:tab w:val="left" w:pos="621"/>
        </w:tabs>
        <w:spacing w:before="3" w:line="235" w:lineRule="auto"/>
        <w:ind w:left="620" w:right="421"/>
        <w:rPr>
          <w:rFonts w:eastAsia="Calibri"/>
          <w:color w:val="000000"/>
          <w:sz w:val="24"/>
          <w:szCs w:val="24"/>
        </w:rPr>
      </w:pPr>
      <w:r w:rsidRPr="00B30B50">
        <w:rPr>
          <w:rFonts w:eastAsia="Calibri"/>
          <w:color w:val="000000"/>
          <w:sz w:val="24"/>
          <w:szCs w:val="24"/>
        </w:rPr>
        <w:t xml:space="preserve">Assist with compiling data for one grant application or agency </w:t>
      </w:r>
      <w:r w:rsidR="006C5B2A" w:rsidRPr="00B30B50">
        <w:rPr>
          <w:rFonts w:eastAsia="Calibri"/>
          <w:color w:val="000000"/>
          <w:sz w:val="24"/>
          <w:szCs w:val="24"/>
        </w:rPr>
        <w:t>report and</w:t>
      </w:r>
      <w:r w:rsidRPr="00B30B50">
        <w:rPr>
          <w:rFonts w:eastAsia="Calibri"/>
          <w:color w:val="000000"/>
          <w:sz w:val="24"/>
          <w:szCs w:val="24"/>
        </w:rPr>
        <w:t xml:space="preserve"> reflect on how data supports funding or program decisions by the end of your placement.</w:t>
      </w:r>
    </w:p>
    <w:p w14:paraId="361D8E2C" w14:textId="77777777" w:rsidR="001B5B59" w:rsidRPr="00B30B50" w:rsidRDefault="001B5B59" w:rsidP="00952D74">
      <w:pPr>
        <w:pBdr>
          <w:top w:val="nil"/>
          <w:left w:val="nil"/>
          <w:bottom w:val="nil"/>
          <w:right w:val="nil"/>
          <w:between w:val="nil"/>
        </w:pBdr>
        <w:tabs>
          <w:tab w:val="left" w:pos="620"/>
          <w:tab w:val="left" w:pos="621"/>
        </w:tabs>
        <w:spacing w:before="3" w:line="235" w:lineRule="auto"/>
        <w:ind w:right="421"/>
        <w:rPr>
          <w:rFonts w:eastAsia="Calibri"/>
          <w:color w:val="000000"/>
          <w:sz w:val="24"/>
          <w:szCs w:val="24"/>
        </w:rPr>
      </w:pPr>
    </w:p>
    <w:p w14:paraId="26E3EDD3" w14:textId="6F51A981" w:rsidR="001B5B59" w:rsidRPr="00B30B50" w:rsidRDefault="001B5B59" w:rsidP="00952D74">
      <w:pPr>
        <w:pStyle w:val="ListParagraph"/>
        <w:numPr>
          <w:ilvl w:val="0"/>
          <w:numId w:val="25"/>
        </w:numPr>
        <w:pBdr>
          <w:top w:val="nil"/>
          <w:left w:val="nil"/>
          <w:bottom w:val="nil"/>
          <w:right w:val="nil"/>
          <w:between w:val="nil"/>
        </w:pBdr>
        <w:tabs>
          <w:tab w:val="left" w:pos="620"/>
          <w:tab w:val="left" w:pos="621"/>
        </w:tabs>
        <w:spacing w:before="3" w:line="235" w:lineRule="auto"/>
        <w:ind w:left="620" w:right="421"/>
        <w:rPr>
          <w:rFonts w:eastAsia="Calibri"/>
          <w:color w:val="000000"/>
          <w:sz w:val="24"/>
          <w:szCs w:val="24"/>
        </w:rPr>
      </w:pPr>
      <w:r w:rsidRPr="00B30B50">
        <w:rPr>
          <w:rFonts w:eastAsia="Calibri"/>
          <w:color w:val="000000"/>
          <w:sz w:val="24"/>
          <w:szCs w:val="24"/>
        </w:rPr>
        <w:t xml:space="preserve">Collaborate with at least one staff member or colleague to evaluate a specific aspect of agency programming or client </w:t>
      </w:r>
      <w:r w:rsidR="006C5B2A" w:rsidRPr="00B30B50">
        <w:rPr>
          <w:rFonts w:eastAsia="Calibri"/>
          <w:color w:val="000000"/>
          <w:sz w:val="24"/>
          <w:szCs w:val="24"/>
        </w:rPr>
        <w:t>experience and</w:t>
      </w:r>
      <w:r w:rsidRPr="00B30B50">
        <w:rPr>
          <w:rFonts w:eastAsia="Calibri"/>
          <w:color w:val="000000"/>
          <w:sz w:val="24"/>
          <w:szCs w:val="24"/>
        </w:rPr>
        <w:t xml:space="preserve"> discuss insights during supervision by week 10.</w:t>
      </w:r>
    </w:p>
    <w:p w14:paraId="11278834" w14:textId="77777777" w:rsidR="001B5B59" w:rsidRPr="00B30B50" w:rsidRDefault="001B5B59" w:rsidP="00952D74">
      <w:pPr>
        <w:pBdr>
          <w:top w:val="nil"/>
          <w:left w:val="nil"/>
          <w:bottom w:val="nil"/>
          <w:right w:val="nil"/>
          <w:between w:val="nil"/>
        </w:pBdr>
        <w:tabs>
          <w:tab w:val="left" w:pos="620"/>
          <w:tab w:val="left" w:pos="621"/>
        </w:tabs>
        <w:spacing w:before="3" w:line="235" w:lineRule="auto"/>
        <w:ind w:right="421"/>
        <w:rPr>
          <w:rFonts w:eastAsia="Calibri"/>
          <w:color w:val="000000"/>
          <w:sz w:val="24"/>
          <w:szCs w:val="24"/>
        </w:rPr>
      </w:pPr>
    </w:p>
    <w:p w14:paraId="34A0F07C" w14:textId="06DC778E" w:rsidR="001B5B59" w:rsidRPr="00B30B50" w:rsidRDefault="001B5B59" w:rsidP="00952D74">
      <w:pPr>
        <w:pStyle w:val="ListParagraph"/>
        <w:numPr>
          <w:ilvl w:val="0"/>
          <w:numId w:val="25"/>
        </w:numPr>
        <w:pBdr>
          <w:top w:val="nil"/>
          <w:left w:val="nil"/>
          <w:bottom w:val="nil"/>
          <w:right w:val="nil"/>
          <w:between w:val="nil"/>
        </w:pBdr>
        <w:tabs>
          <w:tab w:val="left" w:pos="620"/>
          <w:tab w:val="left" w:pos="621"/>
        </w:tabs>
        <w:spacing w:before="3" w:line="235" w:lineRule="auto"/>
        <w:ind w:left="620" w:right="421"/>
        <w:rPr>
          <w:rFonts w:eastAsia="Calibri"/>
          <w:color w:val="000000"/>
          <w:sz w:val="24"/>
          <w:szCs w:val="24"/>
        </w:rPr>
      </w:pPr>
      <w:r w:rsidRPr="00B30B50">
        <w:rPr>
          <w:rFonts w:eastAsia="Calibri"/>
          <w:color w:val="000000"/>
          <w:sz w:val="24"/>
          <w:szCs w:val="24"/>
        </w:rPr>
        <w:t xml:space="preserve">Research at least two group intervention topics by using scholarly articles and practice </w:t>
      </w:r>
      <w:r w:rsidR="006C5B2A" w:rsidRPr="00B30B50">
        <w:rPr>
          <w:rFonts w:eastAsia="Calibri"/>
          <w:color w:val="000000"/>
          <w:sz w:val="24"/>
          <w:szCs w:val="24"/>
        </w:rPr>
        <w:t>manuals and</w:t>
      </w:r>
      <w:r w:rsidRPr="00B30B50">
        <w:rPr>
          <w:rFonts w:eastAsia="Calibri"/>
          <w:color w:val="000000"/>
          <w:sz w:val="24"/>
          <w:szCs w:val="24"/>
        </w:rPr>
        <w:t xml:space="preserve"> </w:t>
      </w:r>
      <w:proofErr w:type="gramStart"/>
      <w:r w:rsidRPr="00B30B50">
        <w:rPr>
          <w:rFonts w:eastAsia="Calibri"/>
          <w:color w:val="000000"/>
          <w:sz w:val="24"/>
          <w:szCs w:val="24"/>
        </w:rPr>
        <w:t>share</w:t>
      </w:r>
      <w:proofErr w:type="gramEnd"/>
      <w:r w:rsidRPr="00B30B50">
        <w:rPr>
          <w:rFonts w:eastAsia="Calibri"/>
          <w:color w:val="000000"/>
          <w:sz w:val="24"/>
          <w:szCs w:val="24"/>
        </w:rPr>
        <w:t xml:space="preserve"> summaries with your field instructor for potential use in group planning.</w:t>
      </w:r>
    </w:p>
    <w:p w14:paraId="1D36845D" w14:textId="77777777" w:rsidR="001B5B59" w:rsidRPr="00B30B50" w:rsidRDefault="001B5B59" w:rsidP="00952D74">
      <w:pPr>
        <w:pBdr>
          <w:top w:val="nil"/>
          <w:left w:val="nil"/>
          <w:bottom w:val="nil"/>
          <w:right w:val="nil"/>
          <w:between w:val="nil"/>
        </w:pBdr>
        <w:tabs>
          <w:tab w:val="left" w:pos="620"/>
          <w:tab w:val="left" w:pos="621"/>
        </w:tabs>
        <w:spacing w:before="3" w:line="235" w:lineRule="auto"/>
        <w:ind w:right="421"/>
        <w:rPr>
          <w:rFonts w:eastAsia="Calibri"/>
          <w:color w:val="000000"/>
          <w:sz w:val="24"/>
          <w:szCs w:val="24"/>
        </w:rPr>
      </w:pPr>
    </w:p>
    <w:p w14:paraId="4F80A9EB" w14:textId="77777777" w:rsidR="001B5B59" w:rsidRPr="00B30B50" w:rsidRDefault="001B5B59" w:rsidP="00952D74">
      <w:pPr>
        <w:pStyle w:val="ListParagraph"/>
        <w:numPr>
          <w:ilvl w:val="0"/>
          <w:numId w:val="25"/>
        </w:numPr>
        <w:pBdr>
          <w:top w:val="nil"/>
          <w:left w:val="nil"/>
          <w:bottom w:val="nil"/>
          <w:right w:val="nil"/>
          <w:between w:val="nil"/>
        </w:pBdr>
        <w:tabs>
          <w:tab w:val="left" w:pos="620"/>
          <w:tab w:val="left" w:pos="621"/>
        </w:tabs>
        <w:spacing w:before="3" w:line="235" w:lineRule="auto"/>
        <w:ind w:left="620" w:right="421"/>
        <w:rPr>
          <w:rFonts w:eastAsia="Calibri"/>
          <w:color w:val="000000"/>
          <w:sz w:val="24"/>
          <w:szCs w:val="24"/>
        </w:rPr>
      </w:pPr>
      <w:r w:rsidRPr="00B30B50">
        <w:rPr>
          <w:rFonts w:eastAsia="Calibri"/>
          <w:color w:val="000000"/>
          <w:sz w:val="24"/>
          <w:szCs w:val="24"/>
        </w:rPr>
        <w:t>Identify one policy issue or current bill related to social work practice, research it thoroughly, and present your findings to your field instructor or team in a 10-minute informal presentation or discussion by mid-semester.</w:t>
      </w:r>
    </w:p>
    <w:p w14:paraId="160376D0" w14:textId="77777777" w:rsidR="001B5B59" w:rsidRPr="00B30B50" w:rsidRDefault="001B5B59" w:rsidP="00952D74">
      <w:pPr>
        <w:pBdr>
          <w:top w:val="nil"/>
          <w:left w:val="nil"/>
          <w:bottom w:val="nil"/>
          <w:right w:val="nil"/>
          <w:between w:val="nil"/>
        </w:pBdr>
        <w:tabs>
          <w:tab w:val="left" w:pos="620"/>
          <w:tab w:val="left" w:pos="621"/>
        </w:tabs>
        <w:spacing w:before="3" w:line="235" w:lineRule="auto"/>
        <w:ind w:right="421"/>
        <w:rPr>
          <w:rFonts w:eastAsia="Calibri"/>
          <w:color w:val="000000"/>
          <w:sz w:val="24"/>
          <w:szCs w:val="24"/>
        </w:rPr>
      </w:pPr>
    </w:p>
    <w:p w14:paraId="1DF1C642" w14:textId="217BDBDF" w:rsidR="001B5B59" w:rsidRPr="00B30B50" w:rsidRDefault="001B5B59" w:rsidP="00952D74">
      <w:pPr>
        <w:pStyle w:val="ListParagraph"/>
        <w:numPr>
          <w:ilvl w:val="0"/>
          <w:numId w:val="25"/>
        </w:numPr>
        <w:pBdr>
          <w:top w:val="nil"/>
          <w:left w:val="nil"/>
          <w:bottom w:val="nil"/>
          <w:right w:val="nil"/>
          <w:between w:val="nil"/>
        </w:pBdr>
        <w:tabs>
          <w:tab w:val="left" w:pos="620"/>
          <w:tab w:val="left" w:pos="621"/>
        </w:tabs>
        <w:spacing w:before="3" w:line="235" w:lineRule="auto"/>
        <w:ind w:left="620" w:right="421"/>
        <w:rPr>
          <w:rFonts w:eastAsia="Calibri"/>
          <w:color w:val="000000"/>
          <w:sz w:val="24"/>
          <w:szCs w:val="24"/>
        </w:rPr>
      </w:pPr>
      <w:r w:rsidRPr="00B30B50">
        <w:rPr>
          <w:rFonts w:eastAsia="Calibri"/>
          <w:color w:val="000000"/>
          <w:sz w:val="24"/>
          <w:szCs w:val="24"/>
        </w:rPr>
        <w:t>Demonstrate knowledge of interventions by researching and writing summaries of at least t</w:t>
      </w:r>
      <w:r w:rsidR="00AA45C1">
        <w:rPr>
          <w:rFonts w:eastAsia="Calibri"/>
          <w:color w:val="000000"/>
          <w:sz w:val="24"/>
          <w:szCs w:val="24"/>
        </w:rPr>
        <w:t>wo</w:t>
      </w:r>
      <w:r w:rsidRPr="00B30B50">
        <w:rPr>
          <w:rFonts w:eastAsia="Calibri"/>
          <w:color w:val="000000"/>
          <w:sz w:val="24"/>
          <w:szCs w:val="24"/>
        </w:rPr>
        <w:t xml:space="preserve"> intervention methods relevant to the agency's target population, submitting the summary by week 12.</w:t>
      </w:r>
    </w:p>
    <w:p w14:paraId="5F4F8A65" w14:textId="77777777" w:rsidR="001B5B59" w:rsidRPr="00B30B50" w:rsidRDefault="001B5B59" w:rsidP="00952D74">
      <w:pPr>
        <w:pBdr>
          <w:top w:val="nil"/>
          <w:left w:val="nil"/>
          <w:bottom w:val="nil"/>
          <w:right w:val="nil"/>
          <w:between w:val="nil"/>
        </w:pBdr>
        <w:tabs>
          <w:tab w:val="left" w:pos="620"/>
          <w:tab w:val="left" w:pos="621"/>
        </w:tabs>
        <w:spacing w:before="3" w:line="235" w:lineRule="auto"/>
        <w:ind w:right="421"/>
        <w:rPr>
          <w:rFonts w:eastAsia="Calibri"/>
          <w:color w:val="000000"/>
          <w:sz w:val="24"/>
          <w:szCs w:val="24"/>
        </w:rPr>
      </w:pPr>
    </w:p>
    <w:p w14:paraId="097D3C48" w14:textId="77777777" w:rsidR="001B5B59" w:rsidRPr="00B30B50" w:rsidRDefault="001B5B59" w:rsidP="00952D74">
      <w:pPr>
        <w:pStyle w:val="ListParagraph"/>
        <w:numPr>
          <w:ilvl w:val="0"/>
          <w:numId w:val="25"/>
        </w:numPr>
        <w:pBdr>
          <w:top w:val="nil"/>
          <w:left w:val="nil"/>
          <w:bottom w:val="nil"/>
          <w:right w:val="nil"/>
          <w:between w:val="nil"/>
        </w:pBdr>
        <w:tabs>
          <w:tab w:val="left" w:pos="620"/>
          <w:tab w:val="left" w:pos="621"/>
        </w:tabs>
        <w:spacing w:before="3" w:line="235" w:lineRule="auto"/>
        <w:ind w:left="620" w:right="421"/>
        <w:rPr>
          <w:rFonts w:eastAsia="Calibri"/>
          <w:color w:val="000000"/>
          <w:sz w:val="24"/>
          <w:szCs w:val="24"/>
        </w:rPr>
      </w:pPr>
      <w:r w:rsidRPr="00B30B50">
        <w:rPr>
          <w:rFonts w:eastAsia="Calibri"/>
          <w:color w:val="000000"/>
          <w:sz w:val="24"/>
          <w:szCs w:val="24"/>
        </w:rPr>
        <w:t>Create a community resource guide by identifying local services, noting gaps and overlaps in coverage, and present the guide to your field instructor and, if appropriate, share with clients by the final week of placement.</w:t>
      </w:r>
    </w:p>
    <w:p w14:paraId="247E45BD" w14:textId="77777777" w:rsidR="001B5B59" w:rsidRPr="00B30B50" w:rsidRDefault="001B5B59" w:rsidP="00952D74">
      <w:pPr>
        <w:pBdr>
          <w:top w:val="nil"/>
          <w:left w:val="nil"/>
          <w:bottom w:val="nil"/>
          <w:right w:val="nil"/>
          <w:between w:val="nil"/>
        </w:pBdr>
        <w:tabs>
          <w:tab w:val="left" w:pos="620"/>
          <w:tab w:val="left" w:pos="621"/>
        </w:tabs>
        <w:spacing w:before="3" w:line="235" w:lineRule="auto"/>
        <w:ind w:right="421"/>
        <w:rPr>
          <w:rFonts w:eastAsia="Calibri"/>
          <w:color w:val="000000"/>
          <w:sz w:val="24"/>
          <w:szCs w:val="24"/>
        </w:rPr>
      </w:pPr>
    </w:p>
    <w:p w14:paraId="1B462440" w14:textId="56EBDCAC" w:rsidR="001B5B59" w:rsidRPr="00B30B50" w:rsidRDefault="00AA45C1" w:rsidP="00952D74">
      <w:pPr>
        <w:pStyle w:val="ListParagraph"/>
        <w:numPr>
          <w:ilvl w:val="0"/>
          <w:numId w:val="25"/>
        </w:numPr>
        <w:pBdr>
          <w:top w:val="nil"/>
          <w:left w:val="nil"/>
          <w:bottom w:val="nil"/>
          <w:right w:val="nil"/>
          <w:between w:val="nil"/>
        </w:pBdr>
        <w:tabs>
          <w:tab w:val="left" w:pos="620"/>
          <w:tab w:val="left" w:pos="621"/>
        </w:tabs>
        <w:spacing w:before="3" w:line="235" w:lineRule="auto"/>
        <w:ind w:left="620" w:right="421"/>
        <w:rPr>
          <w:rFonts w:eastAsia="Calibri"/>
          <w:color w:val="000000"/>
          <w:sz w:val="24"/>
          <w:szCs w:val="24"/>
        </w:rPr>
      </w:pPr>
      <w:r>
        <w:rPr>
          <w:rFonts w:eastAsia="Calibri"/>
          <w:color w:val="000000"/>
          <w:sz w:val="24"/>
          <w:szCs w:val="24"/>
        </w:rPr>
        <w:t>Increase</w:t>
      </w:r>
      <w:r w:rsidR="001B5B59" w:rsidRPr="00B30B50">
        <w:rPr>
          <w:rFonts w:eastAsia="Calibri"/>
          <w:color w:val="000000"/>
          <w:sz w:val="24"/>
          <w:szCs w:val="24"/>
        </w:rPr>
        <w:t xml:space="preserve"> understanding of the agency’s target population by completing two article reviews focused on the population's needs or challenges and </w:t>
      </w:r>
      <w:proofErr w:type="gramStart"/>
      <w:r w:rsidR="001B5B59" w:rsidRPr="00B30B50">
        <w:rPr>
          <w:rFonts w:eastAsia="Calibri"/>
          <w:color w:val="000000"/>
          <w:sz w:val="24"/>
          <w:szCs w:val="24"/>
        </w:rPr>
        <w:t>discuss</w:t>
      </w:r>
      <w:proofErr w:type="gramEnd"/>
      <w:r w:rsidR="001B5B59" w:rsidRPr="00B30B50">
        <w:rPr>
          <w:rFonts w:eastAsia="Calibri"/>
          <w:color w:val="000000"/>
          <w:sz w:val="24"/>
          <w:szCs w:val="24"/>
        </w:rPr>
        <w:t xml:space="preserve"> how this information shapes your practice during two supervision sessions.</w:t>
      </w:r>
    </w:p>
    <w:p w14:paraId="4F943963" w14:textId="77777777" w:rsidR="001B5B59" w:rsidRDefault="001B5B59" w:rsidP="00952D74">
      <w:pPr>
        <w:pBdr>
          <w:top w:val="nil"/>
          <w:left w:val="nil"/>
          <w:bottom w:val="nil"/>
          <w:right w:val="nil"/>
          <w:between w:val="nil"/>
        </w:pBdr>
        <w:tabs>
          <w:tab w:val="left" w:pos="620"/>
          <w:tab w:val="left" w:pos="621"/>
        </w:tabs>
        <w:spacing w:before="3" w:line="235" w:lineRule="auto"/>
        <w:ind w:right="421"/>
        <w:rPr>
          <w:rFonts w:ascii="Calibri" w:eastAsia="Calibri" w:hAnsi="Calibri" w:cs="Calibri"/>
          <w:color w:val="000000"/>
          <w:sz w:val="24"/>
          <w:szCs w:val="24"/>
        </w:rPr>
      </w:pPr>
    </w:p>
    <w:p w14:paraId="02CF0BD0" w14:textId="77777777" w:rsidR="00B30B50" w:rsidRDefault="00B30B50" w:rsidP="00952D74">
      <w:pPr>
        <w:pBdr>
          <w:top w:val="nil"/>
          <w:left w:val="nil"/>
          <w:bottom w:val="nil"/>
          <w:right w:val="nil"/>
          <w:between w:val="nil"/>
        </w:pBdr>
        <w:tabs>
          <w:tab w:val="left" w:pos="620"/>
          <w:tab w:val="left" w:pos="621"/>
        </w:tabs>
        <w:spacing w:before="3" w:line="235" w:lineRule="auto"/>
        <w:ind w:right="421"/>
        <w:rPr>
          <w:rFonts w:ascii="Calibri" w:eastAsia="Calibri" w:hAnsi="Calibri" w:cs="Calibri"/>
          <w:color w:val="000000"/>
          <w:sz w:val="24"/>
          <w:szCs w:val="24"/>
        </w:rPr>
      </w:pPr>
    </w:p>
    <w:p w14:paraId="68CD0A5D" w14:textId="77777777" w:rsidR="00757894" w:rsidRDefault="00757894" w:rsidP="001B5B59">
      <w:pPr>
        <w:pBdr>
          <w:top w:val="nil"/>
          <w:left w:val="nil"/>
          <w:bottom w:val="nil"/>
          <w:right w:val="nil"/>
          <w:between w:val="nil"/>
        </w:pBdr>
        <w:tabs>
          <w:tab w:val="left" w:pos="620"/>
          <w:tab w:val="left" w:pos="621"/>
        </w:tabs>
        <w:spacing w:before="3" w:line="235" w:lineRule="auto"/>
        <w:ind w:right="421"/>
        <w:rPr>
          <w:rFonts w:ascii="Calibri" w:eastAsia="Calibri" w:hAnsi="Calibri" w:cs="Calibri"/>
          <w:color w:val="000000"/>
          <w:sz w:val="24"/>
          <w:szCs w:val="24"/>
        </w:rPr>
      </w:pPr>
    </w:p>
    <w:p w14:paraId="0F4251B6" w14:textId="77777777" w:rsidR="00757894" w:rsidRDefault="00757894" w:rsidP="001B5B59">
      <w:pPr>
        <w:pBdr>
          <w:top w:val="nil"/>
          <w:left w:val="nil"/>
          <w:bottom w:val="nil"/>
          <w:right w:val="nil"/>
          <w:between w:val="nil"/>
        </w:pBdr>
        <w:tabs>
          <w:tab w:val="left" w:pos="620"/>
          <w:tab w:val="left" w:pos="621"/>
        </w:tabs>
        <w:spacing w:before="3" w:line="235" w:lineRule="auto"/>
        <w:ind w:right="421"/>
        <w:rPr>
          <w:rFonts w:ascii="Calibri" w:eastAsia="Calibri" w:hAnsi="Calibri" w:cs="Calibri"/>
          <w:color w:val="000000"/>
          <w:sz w:val="24"/>
          <w:szCs w:val="24"/>
        </w:rPr>
      </w:pPr>
    </w:p>
    <w:p w14:paraId="48581D10" w14:textId="77777777" w:rsidR="00757894" w:rsidRDefault="00757894" w:rsidP="001B5B59">
      <w:pPr>
        <w:pBdr>
          <w:top w:val="nil"/>
          <w:left w:val="nil"/>
          <w:bottom w:val="nil"/>
          <w:right w:val="nil"/>
          <w:between w:val="nil"/>
        </w:pBdr>
        <w:tabs>
          <w:tab w:val="left" w:pos="620"/>
          <w:tab w:val="left" w:pos="621"/>
        </w:tabs>
        <w:spacing w:before="3" w:line="235" w:lineRule="auto"/>
        <w:ind w:right="421"/>
        <w:rPr>
          <w:rFonts w:ascii="Calibri" w:eastAsia="Calibri" w:hAnsi="Calibri" w:cs="Calibri"/>
          <w:color w:val="000000"/>
          <w:sz w:val="24"/>
          <w:szCs w:val="24"/>
        </w:rPr>
      </w:pPr>
    </w:p>
    <w:p w14:paraId="12767A15" w14:textId="77777777" w:rsidR="00D5474A" w:rsidRDefault="00D5474A">
      <w:pPr>
        <w:pBdr>
          <w:top w:val="nil"/>
          <w:left w:val="nil"/>
          <w:bottom w:val="nil"/>
          <w:right w:val="nil"/>
          <w:between w:val="nil"/>
        </w:pBdr>
        <w:spacing w:before="1"/>
        <w:rPr>
          <w:color w:val="000000"/>
          <w:sz w:val="17"/>
          <w:szCs w:val="17"/>
        </w:rPr>
      </w:pPr>
    </w:p>
    <w:p w14:paraId="66363CB6" w14:textId="77777777" w:rsidR="00D5474A" w:rsidRDefault="00E67996">
      <w:pPr>
        <w:pBdr>
          <w:top w:val="nil"/>
          <w:left w:val="nil"/>
          <w:bottom w:val="nil"/>
          <w:right w:val="nil"/>
          <w:between w:val="nil"/>
        </w:pBdr>
        <w:ind w:left="173"/>
        <w:rPr>
          <w:color w:val="000000"/>
          <w:sz w:val="20"/>
          <w:szCs w:val="20"/>
        </w:rPr>
      </w:pPr>
      <w:r>
        <w:rPr>
          <w:noProof/>
          <w:color w:val="000000"/>
          <w:sz w:val="20"/>
          <w:szCs w:val="20"/>
        </w:rPr>
        <mc:AlternateContent>
          <mc:Choice Requires="wps">
            <w:drawing>
              <wp:inline distT="0" distB="0" distL="0" distR="0" wp14:anchorId="4E679D3A" wp14:editId="7807A165">
                <wp:extent cx="5676900" cy="822960"/>
                <wp:effectExtent l="0" t="0" r="0" b="0"/>
                <wp:docPr id="18" name="Rectangle 18"/>
                <wp:cNvGraphicFramePr/>
                <a:graphic xmlns:a="http://schemas.openxmlformats.org/drawingml/2006/main">
                  <a:graphicData uri="http://schemas.microsoft.com/office/word/2010/wordprocessingShape">
                    <wps:wsp>
                      <wps:cNvSpPr/>
                      <wps:spPr>
                        <a:xfrm>
                          <a:off x="2512313" y="3373283"/>
                          <a:ext cx="5667375" cy="813435"/>
                        </a:xfrm>
                        <a:prstGeom prst="rect">
                          <a:avLst/>
                        </a:prstGeom>
                        <a:noFill/>
                        <a:ln w="9525" cap="flat" cmpd="sng">
                          <a:solidFill>
                            <a:srgbClr val="000000"/>
                          </a:solidFill>
                          <a:prstDash val="solid"/>
                          <a:miter lim="800000"/>
                          <a:headEnd type="none" w="sm" len="sm"/>
                          <a:tailEnd type="none" w="sm" len="sm"/>
                        </a:ln>
                      </wps:spPr>
                      <wps:txbx>
                        <w:txbxContent>
                          <w:p w14:paraId="634F9605" w14:textId="4D93AC86" w:rsidR="00D5474A" w:rsidRDefault="00514433" w:rsidP="00514433">
                            <w:pPr>
                              <w:spacing w:before="70"/>
                              <w:textDirection w:val="btLr"/>
                            </w:pPr>
                            <w:r>
                              <w:rPr>
                                <w:color w:val="000000"/>
                                <w:sz w:val="24"/>
                              </w:rPr>
                              <w:t xml:space="preserve"> </w:t>
                            </w:r>
                            <w:r w:rsidR="00E67996">
                              <w:rPr>
                                <w:color w:val="000000"/>
                                <w:sz w:val="24"/>
                              </w:rPr>
                              <w:t xml:space="preserve">Competency #5: </w:t>
                            </w:r>
                            <w:r w:rsidR="00E67996">
                              <w:rPr>
                                <w:b/>
                                <w:color w:val="000000"/>
                                <w:sz w:val="24"/>
                              </w:rPr>
                              <w:t>Engage in Policy Practice</w:t>
                            </w:r>
                          </w:p>
                          <w:p w14:paraId="18B6F6D8" w14:textId="77777777" w:rsidR="00514433" w:rsidRDefault="00514433" w:rsidP="00514433">
                            <w:pPr>
                              <w:ind w:right="128"/>
                              <w:textDirection w:val="btLr"/>
                              <w:rPr>
                                <w:color w:val="000000"/>
                                <w:sz w:val="24"/>
                              </w:rPr>
                            </w:pPr>
                            <w:r>
                              <w:rPr>
                                <w:color w:val="000000"/>
                                <w:sz w:val="24"/>
                              </w:rPr>
                              <w:t xml:space="preserve"> </w:t>
                            </w:r>
                            <w:r w:rsidR="00E67996">
                              <w:rPr>
                                <w:color w:val="000000"/>
                                <w:sz w:val="24"/>
                              </w:rPr>
                              <w:t>Assignments should include</w:t>
                            </w:r>
                            <w:r>
                              <w:rPr>
                                <w:color w:val="000000"/>
                                <w:sz w:val="24"/>
                              </w:rPr>
                              <w:t xml:space="preserve"> </w:t>
                            </w:r>
                            <w:r w:rsidR="00E67996">
                              <w:rPr>
                                <w:color w:val="000000"/>
                                <w:sz w:val="24"/>
                              </w:rPr>
                              <w:t xml:space="preserve">discussion of policy and its effect on service delivery, </w:t>
                            </w:r>
                            <w:r>
                              <w:rPr>
                                <w:color w:val="000000"/>
                                <w:sz w:val="24"/>
                              </w:rPr>
                              <w:t xml:space="preserve">  </w:t>
                            </w:r>
                          </w:p>
                          <w:p w14:paraId="75772178" w14:textId="77777777" w:rsidR="00514433" w:rsidRDefault="00514433" w:rsidP="00514433">
                            <w:pPr>
                              <w:ind w:right="128"/>
                              <w:textDirection w:val="btLr"/>
                              <w:rPr>
                                <w:color w:val="000000"/>
                                <w:sz w:val="24"/>
                              </w:rPr>
                            </w:pPr>
                            <w:r>
                              <w:rPr>
                                <w:color w:val="000000"/>
                                <w:sz w:val="24"/>
                              </w:rPr>
                              <w:t xml:space="preserve"> </w:t>
                            </w:r>
                            <w:r w:rsidR="00E67996">
                              <w:rPr>
                                <w:color w:val="000000"/>
                                <w:sz w:val="24"/>
                              </w:rPr>
                              <w:t xml:space="preserve">analysis of the policy change process in the agency, and the opportunity to </w:t>
                            </w:r>
                            <w:r>
                              <w:rPr>
                                <w:color w:val="000000"/>
                                <w:sz w:val="24"/>
                              </w:rPr>
                              <w:t xml:space="preserve">  </w:t>
                            </w:r>
                          </w:p>
                          <w:p w14:paraId="7F3B237E" w14:textId="764BEA42" w:rsidR="00D5474A" w:rsidRDefault="00514433" w:rsidP="00514433">
                            <w:pPr>
                              <w:ind w:right="128"/>
                              <w:textDirection w:val="btLr"/>
                            </w:pPr>
                            <w:r>
                              <w:rPr>
                                <w:color w:val="000000"/>
                                <w:sz w:val="24"/>
                              </w:rPr>
                              <w:t xml:space="preserve"> </w:t>
                            </w:r>
                            <w:r w:rsidR="00E67996">
                              <w:rPr>
                                <w:color w:val="000000"/>
                                <w:sz w:val="24"/>
                              </w:rPr>
                              <w:t>explore policy change.</w:t>
                            </w:r>
                          </w:p>
                        </w:txbxContent>
                      </wps:txbx>
                      <wps:bodyPr spcFirstLastPara="1" wrap="square" lIns="0" tIns="0" rIns="0" bIns="0" anchor="t" anchorCtr="0">
                        <a:noAutofit/>
                      </wps:bodyPr>
                    </wps:wsp>
                  </a:graphicData>
                </a:graphic>
              </wp:inline>
            </w:drawing>
          </mc:Choice>
          <mc:Fallback>
            <w:pict>
              <v:rect w14:anchorId="4E679D3A" id="Rectangle 18" o:spid="_x0000_s1030" style="width:447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" filled="f">
                <v:stroke startarrowwidth="narrow" startarrowlength="short" endarrowwidth="narrow" endarrowlength="short"/>
                <v:textbox inset="0,0,0,0">
                  <w:txbxContent>
                    <w:p w14:paraId="634F9605" w14:textId="4D93AC86" w:rsidR="00D5474A" w:rsidRDefault="00514433" w:rsidP="00514433">
                      <w:pPr>
                        <w:spacing w:before="70"/>
                        <w:textDirection w:val="btLr"/>
                      </w:pPr>
                      <w:r>
                        <w:rPr>
                          <w:color w:val="000000"/>
                          <w:sz w:val="24"/>
                        </w:rPr>
                        <w:t xml:space="preserve"> </w:t>
                      </w:r>
                      <w:r w:rsidR="00E67996">
                        <w:rPr>
                          <w:color w:val="000000"/>
                          <w:sz w:val="24"/>
                        </w:rPr>
                        <w:t xml:space="preserve">Competency #5: </w:t>
                      </w:r>
                      <w:r w:rsidR="00E67996">
                        <w:rPr>
                          <w:b/>
                          <w:color w:val="000000"/>
                          <w:sz w:val="24"/>
                        </w:rPr>
                        <w:t>Engage in Policy Practice</w:t>
                      </w:r>
                    </w:p>
                    <w:p w14:paraId="18B6F6D8" w14:textId="77777777" w:rsidR="00514433" w:rsidRDefault="00514433" w:rsidP="00514433">
                      <w:pPr>
                        <w:ind w:right="128"/>
                        <w:textDirection w:val="btLr"/>
                        <w:rPr>
                          <w:color w:val="000000"/>
                          <w:sz w:val="24"/>
                        </w:rPr>
                      </w:pPr>
                      <w:r>
                        <w:rPr>
                          <w:color w:val="000000"/>
                          <w:sz w:val="24"/>
                        </w:rPr>
                        <w:t xml:space="preserve"> </w:t>
                      </w:r>
                      <w:r w:rsidR="00E67996">
                        <w:rPr>
                          <w:color w:val="000000"/>
                          <w:sz w:val="24"/>
                        </w:rPr>
                        <w:t>Assignments should include</w:t>
                      </w:r>
                      <w:r>
                        <w:rPr>
                          <w:color w:val="000000"/>
                          <w:sz w:val="24"/>
                        </w:rPr>
                        <w:t xml:space="preserve"> </w:t>
                      </w:r>
                      <w:r w:rsidR="00E67996">
                        <w:rPr>
                          <w:color w:val="000000"/>
                          <w:sz w:val="24"/>
                        </w:rPr>
                        <w:t xml:space="preserve">discussion of policy and its effect on service delivery, </w:t>
                      </w:r>
                      <w:r>
                        <w:rPr>
                          <w:color w:val="000000"/>
                          <w:sz w:val="24"/>
                        </w:rPr>
                        <w:t xml:space="preserve">  </w:t>
                      </w:r>
                    </w:p>
                    <w:p w14:paraId="75772178" w14:textId="77777777" w:rsidR="00514433" w:rsidRDefault="00514433" w:rsidP="00514433">
                      <w:pPr>
                        <w:ind w:right="128"/>
                        <w:textDirection w:val="btLr"/>
                        <w:rPr>
                          <w:color w:val="000000"/>
                          <w:sz w:val="24"/>
                        </w:rPr>
                      </w:pPr>
                      <w:r>
                        <w:rPr>
                          <w:color w:val="000000"/>
                          <w:sz w:val="24"/>
                        </w:rPr>
                        <w:t xml:space="preserve"> </w:t>
                      </w:r>
                      <w:r w:rsidR="00E67996">
                        <w:rPr>
                          <w:color w:val="000000"/>
                          <w:sz w:val="24"/>
                        </w:rPr>
                        <w:t xml:space="preserve">analysis of the policy change process in the agency, and the opportunity to </w:t>
                      </w:r>
                      <w:r>
                        <w:rPr>
                          <w:color w:val="000000"/>
                          <w:sz w:val="24"/>
                        </w:rPr>
                        <w:t xml:space="preserve">  </w:t>
                      </w:r>
                    </w:p>
                    <w:p w14:paraId="7F3B237E" w14:textId="764BEA42" w:rsidR="00D5474A" w:rsidRDefault="00514433" w:rsidP="00514433">
                      <w:pPr>
                        <w:ind w:right="128"/>
                        <w:textDirection w:val="btLr"/>
                      </w:pPr>
                      <w:r>
                        <w:rPr>
                          <w:color w:val="000000"/>
                          <w:sz w:val="24"/>
                        </w:rPr>
                        <w:t xml:space="preserve"> </w:t>
                      </w:r>
                      <w:r w:rsidR="00E67996">
                        <w:rPr>
                          <w:color w:val="000000"/>
                          <w:sz w:val="24"/>
                        </w:rPr>
                        <w:t>explore policy change.</w:t>
                      </w:r>
                    </w:p>
                  </w:txbxContent>
                </v:textbox>
                <w10:anchorlock/>
              </v:rect>
            </w:pict>
          </mc:Fallback>
        </mc:AlternateContent>
      </w:r>
    </w:p>
    <w:p w14:paraId="49C3FE17" w14:textId="77777777" w:rsidR="00D5474A" w:rsidRDefault="00D5474A">
      <w:pPr>
        <w:pBdr>
          <w:top w:val="nil"/>
          <w:left w:val="nil"/>
          <w:bottom w:val="nil"/>
          <w:right w:val="nil"/>
          <w:between w:val="nil"/>
        </w:pBdr>
        <w:rPr>
          <w:color w:val="000000"/>
          <w:sz w:val="15"/>
          <w:szCs w:val="15"/>
        </w:rPr>
      </w:pPr>
    </w:p>
    <w:p w14:paraId="3EBBFA5B" w14:textId="77777777" w:rsidR="00B30B50" w:rsidRDefault="00B30B50">
      <w:pPr>
        <w:pStyle w:val="Heading1"/>
        <w:spacing w:before="93"/>
        <w:ind w:firstLine="620"/>
      </w:pPr>
    </w:p>
    <w:p w14:paraId="7EF78860" w14:textId="317D96D1" w:rsidR="00D5474A" w:rsidRDefault="00AA45C1" w:rsidP="00AA45C1">
      <w:pPr>
        <w:pStyle w:val="Heading1"/>
        <w:spacing w:before="93"/>
      </w:pPr>
      <w:r>
        <w:t xml:space="preserve"> </w:t>
      </w:r>
      <w:r w:rsidR="00E67996">
        <w:t>Field Practice Activities to Develop and Demonstrate Competency #5:</w:t>
      </w:r>
    </w:p>
    <w:p w14:paraId="5330F138" w14:textId="77777777" w:rsidR="001B5B59" w:rsidRDefault="001B5B59" w:rsidP="001B5B59">
      <w:pPr>
        <w:pBdr>
          <w:top w:val="nil"/>
          <w:left w:val="nil"/>
          <w:bottom w:val="nil"/>
          <w:right w:val="nil"/>
          <w:between w:val="nil"/>
        </w:pBdr>
        <w:tabs>
          <w:tab w:val="left" w:pos="620"/>
          <w:tab w:val="left" w:pos="621"/>
        </w:tabs>
        <w:spacing w:before="7" w:line="230" w:lineRule="auto"/>
        <w:ind w:right="657"/>
        <w:rPr>
          <w:color w:val="212121"/>
          <w:sz w:val="24"/>
          <w:szCs w:val="24"/>
        </w:rPr>
      </w:pPr>
    </w:p>
    <w:p w14:paraId="480EC6BD" w14:textId="77777777" w:rsidR="001B5B59" w:rsidRDefault="001B5B59" w:rsidP="00B30B50">
      <w:pPr>
        <w:pStyle w:val="ListParagraph"/>
        <w:numPr>
          <w:ilvl w:val="0"/>
          <w:numId w:val="18"/>
        </w:numPr>
        <w:rPr>
          <w:sz w:val="24"/>
          <w:szCs w:val="24"/>
        </w:rPr>
      </w:pPr>
      <w:r w:rsidRPr="00B30B50">
        <w:rPr>
          <w:sz w:val="24"/>
          <w:szCs w:val="24"/>
        </w:rPr>
        <w:t>By week 8, assess the differential impact of at least one policy on two or more populations served by the agency and present your findings to your field instructor or in a team meeting.</w:t>
      </w:r>
    </w:p>
    <w:p w14:paraId="016FE9BD" w14:textId="77777777" w:rsidR="00AA45C1" w:rsidRPr="00B30B50" w:rsidRDefault="00AA45C1" w:rsidP="00AA45C1">
      <w:pPr>
        <w:pStyle w:val="ListParagraph"/>
        <w:ind w:left="720" w:firstLine="0"/>
        <w:rPr>
          <w:sz w:val="24"/>
          <w:szCs w:val="24"/>
        </w:rPr>
      </w:pPr>
    </w:p>
    <w:p w14:paraId="4DB1B7A9" w14:textId="77777777" w:rsidR="001B5B59" w:rsidRPr="00B30B50" w:rsidRDefault="001B5B59" w:rsidP="00B30B50">
      <w:pPr>
        <w:pStyle w:val="ListParagraph"/>
        <w:numPr>
          <w:ilvl w:val="0"/>
          <w:numId w:val="18"/>
        </w:numPr>
        <w:rPr>
          <w:sz w:val="24"/>
          <w:szCs w:val="24"/>
        </w:rPr>
      </w:pPr>
      <w:r w:rsidRPr="00B30B50">
        <w:rPr>
          <w:sz w:val="24"/>
          <w:szCs w:val="24"/>
        </w:rPr>
        <w:t>Follow the implementation of a current local or state policy initiative throughout the semester and provide a 5-minute summary or reflection in supervision by the end of the semester.</w:t>
      </w:r>
    </w:p>
    <w:p w14:paraId="35DFA709" w14:textId="77777777" w:rsidR="001B5B59" w:rsidRPr="00B30B50" w:rsidRDefault="001B5B59" w:rsidP="00B30B50">
      <w:pPr>
        <w:rPr>
          <w:sz w:val="24"/>
          <w:szCs w:val="24"/>
        </w:rPr>
      </w:pPr>
    </w:p>
    <w:p w14:paraId="6017D989" w14:textId="77777777" w:rsidR="001B5B59" w:rsidRPr="00B30B50" w:rsidRDefault="001B5B59" w:rsidP="00B30B50">
      <w:pPr>
        <w:pStyle w:val="ListParagraph"/>
        <w:numPr>
          <w:ilvl w:val="0"/>
          <w:numId w:val="18"/>
        </w:numPr>
        <w:rPr>
          <w:sz w:val="24"/>
          <w:szCs w:val="24"/>
        </w:rPr>
      </w:pPr>
      <w:r w:rsidRPr="00B30B50">
        <w:rPr>
          <w:sz w:val="24"/>
          <w:szCs w:val="24"/>
        </w:rPr>
        <w:t>Research one active policy issue or relevant social work bill and present a 1-page summary or 5-minute overview to your field instructor or colleagues by mid-semester.</w:t>
      </w:r>
    </w:p>
    <w:p w14:paraId="0E0151BC" w14:textId="77777777" w:rsidR="001B5B59" w:rsidRPr="00B30B50" w:rsidRDefault="001B5B59" w:rsidP="00B30B50">
      <w:pPr>
        <w:rPr>
          <w:sz w:val="24"/>
          <w:szCs w:val="24"/>
        </w:rPr>
      </w:pPr>
    </w:p>
    <w:p w14:paraId="63A96187" w14:textId="77777777" w:rsidR="001B5B59" w:rsidRPr="00B30B50" w:rsidRDefault="001B5B59" w:rsidP="00B30B50">
      <w:pPr>
        <w:pStyle w:val="ListParagraph"/>
        <w:numPr>
          <w:ilvl w:val="0"/>
          <w:numId w:val="18"/>
        </w:numPr>
        <w:rPr>
          <w:sz w:val="24"/>
          <w:szCs w:val="24"/>
        </w:rPr>
      </w:pPr>
      <w:r w:rsidRPr="00B30B50">
        <w:rPr>
          <w:sz w:val="24"/>
          <w:szCs w:val="24"/>
        </w:rPr>
        <w:t>Select one local, state, or federal policy and discuss in supervision how it impacts client access to and use of agency services by week 6.</w:t>
      </w:r>
    </w:p>
    <w:p w14:paraId="740F55C7" w14:textId="77777777" w:rsidR="001B5B59" w:rsidRPr="00B30B50" w:rsidRDefault="001B5B59" w:rsidP="00B30B50">
      <w:pPr>
        <w:rPr>
          <w:sz w:val="24"/>
          <w:szCs w:val="24"/>
        </w:rPr>
      </w:pPr>
    </w:p>
    <w:p w14:paraId="0B5A960D" w14:textId="77777777" w:rsidR="001B5B59" w:rsidRPr="00B30B50" w:rsidRDefault="001B5B59" w:rsidP="00B30B50">
      <w:pPr>
        <w:pStyle w:val="ListParagraph"/>
        <w:numPr>
          <w:ilvl w:val="0"/>
          <w:numId w:val="18"/>
        </w:numPr>
        <w:rPr>
          <w:sz w:val="24"/>
          <w:szCs w:val="24"/>
        </w:rPr>
      </w:pPr>
      <w:r w:rsidRPr="00B30B50">
        <w:rPr>
          <w:sz w:val="24"/>
          <w:szCs w:val="24"/>
        </w:rPr>
        <w:t>In supervision, discuss the application of at least two policy practice skills (e.g., HIPAA, mandated reporting, duty to warn) as they arise in practice situations throughout the semester.</w:t>
      </w:r>
    </w:p>
    <w:p w14:paraId="2D3B33C9" w14:textId="77777777" w:rsidR="001B5B59" w:rsidRPr="00B30B50" w:rsidRDefault="001B5B59" w:rsidP="00B30B50">
      <w:pPr>
        <w:rPr>
          <w:sz w:val="24"/>
          <w:szCs w:val="24"/>
        </w:rPr>
      </w:pPr>
    </w:p>
    <w:p w14:paraId="533E6F4C" w14:textId="77777777" w:rsidR="001B5B59" w:rsidRPr="00B30B50" w:rsidRDefault="001B5B59" w:rsidP="00B30B50">
      <w:pPr>
        <w:pStyle w:val="ListParagraph"/>
        <w:numPr>
          <w:ilvl w:val="0"/>
          <w:numId w:val="18"/>
        </w:numPr>
        <w:rPr>
          <w:sz w:val="24"/>
          <w:szCs w:val="24"/>
        </w:rPr>
      </w:pPr>
      <w:r w:rsidRPr="00B30B50">
        <w:rPr>
          <w:sz w:val="24"/>
          <w:szCs w:val="24"/>
        </w:rPr>
        <w:t>Research and assess at least two policies that affect client access and utilization of agency services and share your findings with your field instructor and/or agency staff by week 10.</w:t>
      </w:r>
    </w:p>
    <w:p w14:paraId="1D40A92D" w14:textId="77777777" w:rsidR="001B5B59" w:rsidRPr="00B30B50" w:rsidRDefault="001B5B59" w:rsidP="00B30B50">
      <w:pPr>
        <w:rPr>
          <w:sz w:val="24"/>
          <w:szCs w:val="24"/>
        </w:rPr>
      </w:pPr>
    </w:p>
    <w:p w14:paraId="54A6F2C5" w14:textId="77777777" w:rsidR="001B5B59" w:rsidRPr="00B30B50" w:rsidRDefault="001B5B59" w:rsidP="00B30B50">
      <w:pPr>
        <w:pStyle w:val="ListParagraph"/>
        <w:numPr>
          <w:ilvl w:val="0"/>
          <w:numId w:val="18"/>
        </w:numPr>
        <w:rPr>
          <w:sz w:val="24"/>
          <w:szCs w:val="24"/>
        </w:rPr>
      </w:pPr>
      <w:r w:rsidRPr="00B30B50">
        <w:rPr>
          <w:sz w:val="24"/>
          <w:szCs w:val="24"/>
        </w:rPr>
        <w:t>Attend Advocacy Day during the spring semester and reflect on the experience in supervision, focusing on how policy advocacy supports human rights and social justice.</w:t>
      </w:r>
    </w:p>
    <w:p w14:paraId="23BC5E16" w14:textId="77777777" w:rsidR="001B5B59" w:rsidRPr="00B30B50" w:rsidRDefault="001B5B59" w:rsidP="00B30B50">
      <w:pPr>
        <w:rPr>
          <w:sz w:val="24"/>
          <w:szCs w:val="24"/>
        </w:rPr>
      </w:pPr>
    </w:p>
    <w:p w14:paraId="0C7248C3" w14:textId="77777777" w:rsidR="001B5B59" w:rsidRPr="00B30B50" w:rsidRDefault="001B5B59" w:rsidP="00B30B50">
      <w:pPr>
        <w:pStyle w:val="ListParagraph"/>
        <w:numPr>
          <w:ilvl w:val="0"/>
          <w:numId w:val="18"/>
        </w:numPr>
        <w:rPr>
          <w:sz w:val="24"/>
          <w:szCs w:val="24"/>
        </w:rPr>
      </w:pPr>
      <w:r w:rsidRPr="00B30B50">
        <w:rPr>
          <w:sz w:val="24"/>
          <w:szCs w:val="24"/>
        </w:rPr>
        <w:t>By week 4, meet with agency staff to understand the referral process, services offered, and funding sources, and summarize this understanding in a supervision session.</w:t>
      </w:r>
    </w:p>
    <w:p w14:paraId="175E215B" w14:textId="77777777" w:rsidR="001B5B59" w:rsidRPr="00B30B50" w:rsidRDefault="001B5B59" w:rsidP="00B30B50">
      <w:pPr>
        <w:rPr>
          <w:sz w:val="24"/>
          <w:szCs w:val="24"/>
        </w:rPr>
      </w:pPr>
    </w:p>
    <w:p w14:paraId="11326299" w14:textId="10B227E0" w:rsidR="001B5B59" w:rsidRPr="00B30B50" w:rsidRDefault="001B5B59" w:rsidP="00B30B50">
      <w:pPr>
        <w:pStyle w:val="ListParagraph"/>
        <w:numPr>
          <w:ilvl w:val="0"/>
          <w:numId w:val="18"/>
        </w:numPr>
        <w:rPr>
          <w:sz w:val="24"/>
          <w:szCs w:val="24"/>
        </w:rPr>
      </w:pPr>
      <w:r w:rsidRPr="00B30B50">
        <w:rPr>
          <w:sz w:val="24"/>
          <w:szCs w:val="24"/>
        </w:rPr>
        <w:t xml:space="preserve">Research healthcare reform policy and demonstrate advocacy by writing a letter to a legislator either in support of or against the </w:t>
      </w:r>
      <w:r w:rsidR="00AA45C1" w:rsidRPr="00B30B50">
        <w:rPr>
          <w:sz w:val="24"/>
          <w:szCs w:val="24"/>
        </w:rPr>
        <w:t>policy and</w:t>
      </w:r>
      <w:r w:rsidRPr="00B30B50">
        <w:rPr>
          <w:sz w:val="24"/>
          <w:szCs w:val="24"/>
        </w:rPr>
        <w:t xml:space="preserve"> share your letter and findings with your field instructor by week </w:t>
      </w:r>
      <w:r w:rsidR="00AA45C1">
        <w:rPr>
          <w:sz w:val="24"/>
          <w:szCs w:val="24"/>
        </w:rPr>
        <w:t>12</w:t>
      </w:r>
      <w:r w:rsidRPr="00B30B50">
        <w:rPr>
          <w:sz w:val="24"/>
          <w:szCs w:val="24"/>
        </w:rPr>
        <w:t>.</w:t>
      </w:r>
    </w:p>
    <w:p w14:paraId="54FD4672" w14:textId="77777777" w:rsidR="001B5B59" w:rsidRDefault="001B5B59" w:rsidP="00B30B50">
      <w:pPr>
        <w:rPr>
          <w:sz w:val="24"/>
          <w:szCs w:val="24"/>
        </w:rPr>
      </w:pPr>
    </w:p>
    <w:p w14:paraId="63E5D12E" w14:textId="77777777" w:rsidR="00AA45C1" w:rsidRDefault="00AA45C1" w:rsidP="00B30B50">
      <w:pPr>
        <w:rPr>
          <w:sz w:val="24"/>
          <w:szCs w:val="24"/>
        </w:rPr>
      </w:pPr>
    </w:p>
    <w:p w14:paraId="6D1A0589" w14:textId="77777777" w:rsidR="00AA45C1" w:rsidRDefault="00AA45C1" w:rsidP="00B30B50">
      <w:pPr>
        <w:rPr>
          <w:sz w:val="24"/>
          <w:szCs w:val="24"/>
        </w:rPr>
      </w:pPr>
    </w:p>
    <w:p w14:paraId="059B49FC" w14:textId="77777777" w:rsidR="00AA45C1" w:rsidRPr="00B30B50" w:rsidRDefault="00AA45C1" w:rsidP="00B30B50">
      <w:pPr>
        <w:rPr>
          <w:sz w:val="24"/>
          <w:szCs w:val="24"/>
        </w:rPr>
      </w:pPr>
    </w:p>
    <w:p w14:paraId="13846C77" w14:textId="7D655DC5" w:rsidR="001B5B59" w:rsidRPr="00B30B50" w:rsidRDefault="001B5B59" w:rsidP="00B30B50">
      <w:pPr>
        <w:pStyle w:val="ListParagraph"/>
        <w:numPr>
          <w:ilvl w:val="0"/>
          <w:numId w:val="18"/>
        </w:numPr>
        <w:rPr>
          <w:sz w:val="24"/>
          <w:szCs w:val="24"/>
        </w:rPr>
      </w:pPr>
      <w:r w:rsidRPr="00B30B50">
        <w:rPr>
          <w:sz w:val="24"/>
          <w:szCs w:val="24"/>
        </w:rPr>
        <w:t xml:space="preserve">Interview </w:t>
      </w:r>
      <w:r w:rsidR="00AA45C1">
        <w:rPr>
          <w:sz w:val="24"/>
          <w:szCs w:val="24"/>
        </w:rPr>
        <w:t>at least two</w:t>
      </w:r>
      <w:r w:rsidRPr="00B30B50">
        <w:rPr>
          <w:sz w:val="24"/>
          <w:szCs w:val="24"/>
        </w:rPr>
        <w:t xml:space="preserve"> clients over the course of the semester to explore their experiences with various service </w:t>
      </w:r>
      <w:r w:rsidR="00AA45C1" w:rsidRPr="00B30B50">
        <w:rPr>
          <w:sz w:val="24"/>
          <w:szCs w:val="24"/>
        </w:rPr>
        <w:t>agencies and</w:t>
      </w:r>
      <w:r w:rsidRPr="00B30B50">
        <w:rPr>
          <w:sz w:val="24"/>
          <w:szCs w:val="24"/>
        </w:rPr>
        <w:t xml:space="preserve"> identify policy gaps based on their stories; discuss common themes and gaps in supervision by the final 3 weeks of placement.</w:t>
      </w:r>
    </w:p>
    <w:p w14:paraId="5DAF80D8" w14:textId="77777777" w:rsidR="001B5B59" w:rsidRDefault="001B5B59" w:rsidP="001B5B59">
      <w:pPr>
        <w:pBdr>
          <w:top w:val="nil"/>
          <w:left w:val="nil"/>
          <w:bottom w:val="nil"/>
          <w:right w:val="nil"/>
          <w:between w:val="nil"/>
        </w:pBdr>
        <w:tabs>
          <w:tab w:val="left" w:pos="620"/>
          <w:tab w:val="left" w:pos="621"/>
        </w:tabs>
        <w:spacing w:before="7" w:line="230" w:lineRule="auto"/>
        <w:ind w:right="657"/>
        <w:rPr>
          <w:color w:val="212121"/>
          <w:sz w:val="24"/>
          <w:szCs w:val="24"/>
        </w:rPr>
      </w:pPr>
    </w:p>
    <w:p w14:paraId="5E08EA24" w14:textId="77777777" w:rsidR="00B30B50" w:rsidRDefault="00B30B50" w:rsidP="001B5B59">
      <w:pPr>
        <w:pBdr>
          <w:top w:val="nil"/>
          <w:left w:val="nil"/>
          <w:bottom w:val="nil"/>
          <w:right w:val="nil"/>
          <w:between w:val="nil"/>
        </w:pBdr>
        <w:tabs>
          <w:tab w:val="left" w:pos="620"/>
          <w:tab w:val="left" w:pos="621"/>
        </w:tabs>
        <w:spacing w:before="7" w:line="230" w:lineRule="auto"/>
        <w:ind w:right="657"/>
        <w:rPr>
          <w:rFonts w:ascii="Calibri" w:eastAsia="Calibri" w:hAnsi="Calibri" w:cs="Calibri"/>
          <w:color w:val="212121"/>
          <w:sz w:val="24"/>
          <w:szCs w:val="24"/>
        </w:rPr>
      </w:pPr>
    </w:p>
    <w:p w14:paraId="4118517B" w14:textId="567E8A0D" w:rsidR="00D5474A" w:rsidRDefault="00E67996" w:rsidP="00757894">
      <w:pPr>
        <w:pBdr>
          <w:top w:val="nil"/>
          <w:left w:val="nil"/>
          <w:bottom w:val="nil"/>
          <w:right w:val="nil"/>
          <w:between w:val="nil"/>
        </w:pBdr>
        <w:spacing w:before="1"/>
        <w:rPr>
          <w:color w:val="000000"/>
          <w:sz w:val="26"/>
          <w:szCs w:val="26"/>
        </w:rPr>
      </w:pPr>
      <w:r>
        <w:rPr>
          <w:noProof/>
        </w:rPr>
        <mc:AlternateContent>
          <mc:Choice Requires="wps">
            <w:drawing>
              <wp:anchor distT="0" distB="0" distL="0" distR="0" simplePos="0" relativeHeight="251662336" behindDoc="0" locked="0" layoutInCell="1" hidden="0" allowOverlap="1" wp14:anchorId="57C78C09" wp14:editId="7428C040">
                <wp:simplePos x="0" y="0"/>
                <wp:positionH relativeFrom="page">
                  <wp:align>center</wp:align>
                </wp:positionH>
                <wp:positionV relativeFrom="paragraph">
                  <wp:posOffset>147320</wp:posOffset>
                </wp:positionV>
                <wp:extent cx="5781675" cy="1181100"/>
                <wp:effectExtent l="0" t="0" r="28575" b="19050"/>
                <wp:wrapTopAndBottom distT="0" distB="0"/>
                <wp:docPr id="25" name="Rectangle 25"/>
                <wp:cNvGraphicFramePr/>
                <a:graphic xmlns:a="http://schemas.openxmlformats.org/drawingml/2006/main">
                  <a:graphicData uri="http://schemas.microsoft.com/office/word/2010/wordprocessingShape">
                    <wps:wsp>
                      <wps:cNvSpPr/>
                      <wps:spPr>
                        <a:xfrm>
                          <a:off x="0" y="0"/>
                          <a:ext cx="5781675" cy="1181100"/>
                        </a:xfrm>
                        <a:prstGeom prst="rect">
                          <a:avLst/>
                        </a:prstGeom>
                        <a:noFill/>
                        <a:ln w="9525" cap="flat" cmpd="sng">
                          <a:solidFill>
                            <a:srgbClr val="000000"/>
                          </a:solidFill>
                          <a:prstDash val="solid"/>
                          <a:miter lim="800000"/>
                          <a:headEnd type="none" w="sm" len="sm"/>
                          <a:tailEnd type="none" w="sm" len="sm"/>
                        </a:ln>
                      </wps:spPr>
                      <wps:txbx>
                        <w:txbxContent>
                          <w:p w14:paraId="597E8281" w14:textId="77777777" w:rsidR="00D5474A" w:rsidRDefault="00E67996" w:rsidP="00514433">
                            <w:pPr>
                              <w:spacing w:before="70"/>
                              <w:ind w:left="143" w:right="135"/>
                              <w:textDirection w:val="btLr"/>
                            </w:pPr>
                            <w:r>
                              <w:rPr>
                                <w:color w:val="000000"/>
                                <w:sz w:val="24"/>
                              </w:rPr>
                              <w:t xml:space="preserve">Competency #6: </w:t>
                            </w:r>
                            <w:r>
                              <w:rPr>
                                <w:b/>
                                <w:color w:val="000000"/>
                                <w:sz w:val="24"/>
                              </w:rPr>
                              <w:t>Engage with Individuals, Families, Groups, Organizations, and Communities</w:t>
                            </w:r>
                          </w:p>
                          <w:p w14:paraId="656171EB" w14:textId="17109062" w:rsidR="00D5474A" w:rsidRDefault="00E67996" w:rsidP="00514433">
                            <w:pPr>
                              <w:ind w:left="143" w:right="135"/>
                              <w:textDirection w:val="btLr"/>
                            </w:pPr>
                            <w:r>
                              <w:rPr>
                                <w:color w:val="000000"/>
                                <w:sz w:val="24"/>
                              </w:rPr>
                              <w:t>Assignments should include</w:t>
                            </w:r>
                            <w:r w:rsidR="00514433">
                              <w:rPr>
                                <w:color w:val="000000"/>
                                <w:sz w:val="24"/>
                              </w:rPr>
                              <w:t xml:space="preserve"> </w:t>
                            </w:r>
                            <w:r>
                              <w:rPr>
                                <w:color w:val="000000"/>
                                <w:sz w:val="24"/>
                              </w:rPr>
                              <w:t>opportunities to understand the importance of human relationships, learning strategies to engage diverse clients and understanding how students’ personal experiences may impact their ability to effectively engage with diverse clients.</w:t>
                            </w:r>
                          </w:p>
                        </w:txbxContent>
                      </wps:txbx>
                      <wps:bodyPr spcFirstLastPara="1" wrap="square" lIns="0" tIns="0" rIns="0" bIns="0" anchor="t" anchorCtr="0">
                        <a:noAutofit/>
                      </wps:bodyPr>
                    </wps:wsp>
                  </a:graphicData>
                </a:graphic>
              </wp:anchor>
            </w:drawing>
          </mc:Choice>
          <mc:Fallback>
            <w:pict>
              <v:rect w14:anchorId="57C78C09" id="Rectangle 25" o:spid="_x0000_s1031" style="position:absolute;margin-left:0;margin-top:11.6pt;width:455.25pt;height:93pt;z-index:251662336;visibility:visible;mso-wrap-style:squar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" filled="f">
                <v:stroke startarrowwidth="narrow" startarrowlength="short" endarrowwidth="narrow" endarrowlength="short"/>
                <v:textbox inset="0,0,0,0">
                  <w:txbxContent>
                    <w:p w14:paraId="597E8281" w14:textId="77777777" w:rsidR="00D5474A" w:rsidRDefault="00E67996" w:rsidP="00514433">
                      <w:pPr>
                        <w:spacing w:before="70"/>
                        <w:ind w:left="143" w:right="135"/>
                        <w:textDirection w:val="btLr"/>
                      </w:pPr>
                      <w:r>
                        <w:rPr>
                          <w:color w:val="000000"/>
                          <w:sz w:val="24"/>
                        </w:rPr>
                        <w:t xml:space="preserve">Competency #6: </w:t>
                      </w:r>
                      <w:r>
                        <w:rPr>
                          <w:b/>
                          <w:color w:val="000000"/>
                          <w:sz w:val="24"/>
                        </w:rPr>
                        <w:t>Engage with Individuals, Families, Groups, Organizations, and Communities</w:t>
                      </w:r>
                    </w:p>
                    <w:p w14:paraId="656171EB" w14:textId="17109062" w:rsidR="00D5474A" w:rsidRDefault="00E67996" w:rsidP="00514433">
                      <w:pPr>
                        <w:ind w:left="143" w:right="135"/>
                        <w:textDirection w:val="btLr"/>
                      </w:pPr>
                      <w:r>
                        <w:rPr>
                          <w:color w:val="000000"/>
                          <w:sz w:val="24"/>
                        </w:rPr>
                        <w:t>Assignments should include</w:t>
                      </w:r>
                      <w:r w:rsidR="00514433">
                        <w:rPr>
                          <w:color w:val="000000"/>
                          <w:sz w:val="24"/>
                        </w:rPr>
                        <w:t xml:space="preserve"> </w:t>
                      </w:r>
                      <w:r>
                        <w:rPr>
                          <w:color w:val="000000"/>
                          <w:sz w:val="24"/>
                        </w:rPr>
                        <w:t>opportunities to understand the importance of human relationships, learning strategies to engage diverse clients and understanding how students’ personal experiences may impact their ability to effectively engage with diverse clients.</w:t>
                      </w:r>
                    </w:p>
                  </w:txbxContent>
                </v:textbox>
                <w10:wrap type="topAndBottom" anchorx="page"/>
              </v:rect>
            </w:pict>
          </mc:Fallback>
        </mc:AlternateContent>
      </w:r>
    </w:p>
    <w:p w14:paraId="1A20DB33" w14:textId="34CB4C72" w:rsidR="00D5474A" w:rsidRDefault="00AA45C1" w:rsidP="00AA45C1">
      <w:pPr>
        <w:pStyle w:val="Heading1"/>
        <w:spacing w:before="1"/>
      </w:pPr>
      <w:r>
        <w:t xml:space="preserve"> </w:t>
      </w:r>
      <w:r w:rsidR="00E67996">
        <w:t>Field Practice Activities to Develop and Demonstrate Competency #6:</w:t>
      </w:r>
    </w:p>
    <w:p w14:paraId="01E4B08F" w14:textId="77777777" w:rsidR="00757894" w:rsidRDefault="00757894">
      <w:pPr>
        <w:pStyle w:val="Heading1"/>
        <w:spacing w:before="1"/>
        <w:ind w:firstLine="620"/>
      </w:pPr>
    </w:p>
    <w:p w14:paraId="176B75D5" w14:textId="77777777" w:rsidR="00D5474A" w:rsidRDefault="00D5474A">
      <w:pPr>
        <w:pBdr>
          <w:top w:val="nil"/>
          <w:left w:val="nil"/>
          <w:bottom w:val="nil"/>
          <w:right w:val="nil"/>
          <w:between w:val="nil"/>
        </w:pBdr>
        <w:rPr>
          <w:color w:val="000000"/>
          <w:sz w:val="20"/>
          <w:szCs w:val="20"/>
        </w:rPr>
      </w:pPr>
    </w:p>
    <w:p w14:paraId="0AA1C874" w14:textId="77777777" w:rsidR="001B5B59" w:rsidRPr="00757894" w:rsidRDefault="001B5B59" w:rsidP="00757894">
      <w:pPr>
        <w:pStyle w:val="ListParagraph"/>
        <w:numPr>
          <w:ilvl w:val="0"/>
          <w:numId w:val="19"/>
        </w:numPr>
        <w:pBdr>
          <w:top w:val="nil"/>
          <w:left w:val="nil"/>
          <w:bottom w:val="nil"/>
          <w:right w:val="nil"/>
          <w:between w:val="nil"/>
        </w:pBdr>
        <w:spacing w:before="1"/>
        <w:rPr>
          <w:color w:val="000000"/>
          <w:sz w:val="24"/>
          <w:szCs w:val="24"/>
        </w:rPr>
      </w:pPr>
      <w:r w:rsidRPr="00757894">
        <w:rPr>
          <w:color w:val="000000"/>
          <w:sz w:val="24"/>
          <w:szCs w:val="24"/>
        </w:rPr>
        <w:t>Read at least 2 client charts or records by week 4, create a list of questions based on your review, and discuss insights and knowledge gaps in supervision.</w:t>
      </w:r>
    </w:p>
    <w:p w14:paraId="7B93C901" w14:textId="77777777" w:rsidR="001B5B59" w:rsidRPr="00757894" w:rsidRDefault="001B5B59" w:rsidP="001B5B59">
      <w:pPr>
        <w:pBdr>
          <w:top w:val="nil"/>
          <w:left w:val="nil"/>
          <w:bottom w:val="nil"/>
          <w:right w:val="nil"/>
          <w:between w:val="nil"/>
        </w:pBdr>
        <w:spacing w:before="1"/>
        <w:rPr>
          <w:color w:val="000000"/>
          <w:sz w:val="24"/>
          <w:szCs w:val="24"/>
        </w:rPr>
      </w:pPr>
    </w:p>
    <w:p w14:paraId="6F9322C9" w14:textId="77777777" w:rsidR="001B5B59" w:rsidRPr="00757894" w:rsidRDefault="001B5B59" w:rsidP="00757894">
      <w:pPr>
        <w:pStyle w:val="ListParagraph"/>
        <w:numPr>
          <w:ilvl w:val="0"/>
          <w:numId w:val="19"/>
        </w:numPr>
        <w:pBdr>
          <w:top w:val="nil"/>
          <w:left w:val="nil"/>
          <w:bottom w:val="nil"/>
          <w:right w:val="nil"/>
          <w:between w:val="nil"/>
        </w:pBdr>
        <w:spacing w:before="1"/>
        <w:rPr>
          <w:color w:val="000000"/>
          <w:sz w:val="24"/>
          <w:szCs w:val="24"/>
        </w:rPr>
      </w:pPr>
      <w:r w:rsidRPr="00757894">
        <w:rPr>
          <w:color w:val="000000"/>
          <w:sz w:val="24"/>
          <w:szCs w:val="24"/>
        </w:rPr>
        <w:t>Learn how to appropriately introduce yourself to clients, staff, and community members; practice and reflect on these interactions in at least 3 field experiences by mid-semester.</w:t>
      </w:r>
    </w:p>
    <w:p w14:paraId="7AAA7E9D" w14:textId="77777777" w:rsidR="001B5B59" w:rsidRPr="00757894" w:rsidRDefault="001B5B59" w:rsidP="001B5B59">
      <w:pPr>
        <w:pBdr>
          <w:top w:val="nil"/>
          <w:left w:val="nil"/>
          <w:bottom w:val="nil"/>
          <w:right w:val="nil"/>
          <w:between w:val="nil"/>
        </w:pBdr>
        <w:spacing w:before="1"/>
        <w:rPr>
          <w:color w:val="000000"/>
          <w:sz w:val="24"/>
          <w:szCs w:val="24"/>
        </w:rPr>
      </w:pPr>
    </w:p>
    <w:p w14:paraId="79C84824" w14:textId="261103F1" w:rsidR="001B5B59" w:rsidRPr="00757894" w:rsidRDefault="001B5B59" w:rsidP="00757894">
      <w:pPr>
        <w:pStyle w:val="ListParagraph"/>
        <w:numPr>
          <w:ilvl w:val="0"/>
          <w:numId w:val="19"/>
        </w:numPr>
        <w:pBdr>
          <w:top w:val="nil"/>
          <w:left w:val="nil"/>
          <w:bottom w:val="nil"/>
          <w:right w:val="nil"/>
          <w:between w:val="nil"/>
        </w:pBdr>
        <w:spacing w:before="1"/>
        <w:rPr>
          <w:color w:val="000000"/>
          <w:sz w:val="24"/>
          <w:szCs w:val="24"/>
        </w:rPr>
      </w:pPr>
      <w:r w:rsidRPr="00757894">
        <w:rPr>
          <w:color w:val="000000"/>
          <w:sz w:val="24"/>
          <w:szCs w:val="24"/>
        </w:rPr>
        <w:t xml:space="preserve">Begin building rapport with clients by consistently using reflection of content and feelings in at least </w:t>
      </w:r>
      <w:r w:rsidR="00AA45C1">
        <w:rPr>
          <w:color w:val="000000"/>
          <w:sz w:val="24"/>
          <w:szCs w:val="24"/>
        </w:rPr>
        <w:t>2</w:t>
      </w:r>
      <w:r w:rsidRPr="00757894">
        <w:rPr>
          <w:color w:val="000000"/>
          <w:sz w:val="24"/>
          <w:szCs w:val="24"/>
        </w:rPr>
        <w:t xml:space="preserve"> client interactions, with feedback provided during supervision.</w:t>
      </w:r>
    </w:p>
    <w:p w14:paraId="138477B4" w14:textId="77777777" w:rsidR="001B5B59" w:rsidRPr="00757894" w:rsidRDefault="001B5B59" w:rsidP="001B5B59">
      <w:pPr>
        <w:pBdr>
          <w:top w:val="nil"/>
          <w:left w:val="nil"/>
          <w:bottom w:val="nil"/>
          <w:right w:val="nil"/>
          <w:between w:val="nil"/>
        </w:pBdr>
        <w:spacing w:before="1"/>
        <w:rPr>
          <w:color w:val="000000"/>
          <w:sz w:val="24"/>
          <w:szCs w:val="24"/>
        </w:rPr>
      </w:pPr>
    </w:p>
    <w:p w14:paraId="5BF0FA26" w14:textId="77777777" w:rsidR="001B5B59" w:rsidRPr="00757894" w:rsidRDefault="001B5B59" w:rsidP="00757894">
      <w:pPr>
        <w:pStyle w:val="ListParagraph"/>
        <w:numPr>
          <w:ilvl w:val="0"/>
          <w:numId w:val="19"/>
        </w:numPr>
        <w:pBdr>
          <w:top w:val="nil"/>
          <w:left w:val="nil"/>
          <w:bottom w:val="nil"/>
          <w:right w:val="nil"/>
          <w:between w:val="nil"/>
        </w:pBdr>
        <w:spacing w:before="1"/>
        <w:rPr>
          <w:color w:val="000000"/>
          <w:sz w:val="24"/>
          <w:szCs w:val="24"/>
        </w:rPr>
      </w:pPr>
      <w:r w:rsidRPr="00757894">
        <w:rPr>
          <w:color w:val="000000"/>
          <w:sz w:val="24"/>
          <w:szCs w:val="24"/>
        </w:rPr>
        <w:t>Actively listen and ask culturally responsive questions in at least 3 sessions with diverse clients to better understand their lived experiences; reflect in weekly supervision discussions.</w:t>
      </w:r>
    </w:p>
    <w:p w14:paraId="46B961C4" w14:textId="77777777" w:rsidR="001B5B59" w:rsidRPr="00757894" w:rsidRDefault="001B5B59" w:rsidP="001B5B59">
      <w:pPr>
        <w:pBdr>
          <w:top w:val="nil"/>
          <w:left w:val="nil"/>
          <w:bottom w:val="nil"/>
          <w:right w:val="nil"/>
          <w:between w:val="nil"/>
        </w:pBdr>
        <w:spacing w:before="1"/>
        <w:rPr>
          <w:color w:val="000000"/>
          <w:sz w:val="24"/>
          <w:szCs w:val="24"/>
        </w:rPr>
      </w:pPr>
    </w:p>
    <w:p w14:paraId="50E86D80" w14:textId="77777777" w:rsidR="001B5B59" w:rsidRPr="00757894" w:rsidRDefault="001B5B59" w:rsidP="00757894">
      <w:pPr>
        <w:pStyle w:val="ListParagraph"/>
        <w:numPr>
          <w:ilvl w:val="0"/>
          <w:numId w:val="19"/>
        </w:numPr>
        <w:pBdr>
          <w:top w:val="nil"/>
          <w:left w:val="nil"/>
          <w:bottom w:val="nil"/>
          <w:right w:val="nil"/>
          <w:between w:val="nil"/>
        </w:pBdr>
        <w:spacing w:before="1"/>
        <w:rPr>
          <w:color w:val="000000"/>
          <w:sz w:val="24"/>
          <w:szCs w:val="24"/>
        </w:rPr>
      </w:pPr>
      <w:r w:rsidRPr="00757894">
        <w:rPr>
          <w:color w:val="000000"/>
          <w:sz w:val="24"/>
          <w:szCs w:val="24"/>
        </w:rPr>
        <w:t>By the end of the semester, organize and facilitate one community meeting around a shared concern among clients, inviting all interested parties and documenting the outcome in supervision.</w:t>
      </w:r>
    </w:p>
    <w:p w14:paraId="7FBDA468" w14:textId="77777777" w:rsidR="001B5B59" w:rsidRPr="00757894" w:rsidRDefault="001B5B59" w:rsidP="001B5B59">
      <w:pPr>
        <w:pBdr>
          <w:top w:val="nil"/>
          <w:left w:val="nil"/>
          <w:bottom w:val="nil"/>
          <w:right w:val="nil"/>
          <w:between w:val="nil"/>
        </w:pBdr>
        <w:spacing w:before="1"/>
        <w:rPr>
          <w:color w:val="000000"/>
          <w:sz w:val="24"/>
          <w:szCs w:val="24"/>
        </w:rPr>
      </w:pPr>
    </w:p>
    <w:p w14:paraId="295932FA" w14:textId="16339BFC" w:rsidR="001B5B59" w:rsidRPr="00757894" w:rsidRDefault="001B5B59" w:rsidP="00757894">
      <w:pPr>
        <w:pStyle w:val="ListParagraph"/>
        <w:numPr>
          <w:ilvl w:val="0"/>
          <w:numId w:val="19"/>
        </w:numPr>
        <w:pBdr>
          <w:top w:val="nil"/>
          <w:left w:val="nil"/>
          <w:bottom w:val="nil"/>
          <w:right w:val="nil"/>
          <w:between w:val="nil"/>
        </w:pBdr>
        <w:spacing w:before="1"/>
        <w:rPr>
          <w:color w:val="000000"/>
          <w:sz w:val="24"/>
          <w:szCs w:val="24"/>
        </w:rPr>
      </w:pPr>
      <w:r w:rsidRPr="00757894">
        <w:rPr>
          <w:color w:val="000000"/>
          <w:sz w:val="24"/>
          <w:szCs w:val="24"/>
        </w:rPr>
        <w:t xml:space="preserve">Complete at least </w:t>
      </w:r>
      <w:r w:rsidR="00DA29A9">
        <w:rPr>
          <w:color w:val="000000"/>
          <w:sz w:val="24"/>
          <w:szCs w:val="24"/>
        </w:rPr>
        <w:t>2</w:t>
      </w:r>
      <w:r w:rsidRPr="00757894">
        <w:rPr>
          <w:color w:val="000000"/>
          <w:sz w:val="24"/>
          <w:szCs w:val="24"/>
        </w:rPr>
        <w:t xml:space="preserve"> screening or assessment tools with clients from different backgrounds to improve interview skills and discuss each experience with your field instructor.</w:t>
      </w:r>
    </w:p>
    <w:p w14:paraId="5E056AC6" w14:textId="77777777" w:rsidR="001B5B59" w:rsidRPr="00757894" w:rsidRDefault="001B5B59" w:rsidP="001B5B59">
      <w:pPr>
        <w:pBdr>
          <w:top w:val="nil"/>
          <w:left w:val="nil"/>
          <w:bottom w:val="nil"/>
          <w:right w:val="nil"/>
          <w:between w:val="nil"/>
        </w:pBdr>
        <w:spacing w:before="1"/>
        <w:rPr>
          <w:color w:val="000000"/>
          <w:sz w:val="24"/>
          <w:szCs w:val="24"/>
        </w:rPr>
      </w:pPr>
    </w:p>
    <w:p w14:paraId="10DE127D" w14:textId="29B286D1" w:rsidR="001B5B59" w:rsidRPr="00757894" w:rsidRDefault="001B5B59" w:rsidP="00757894">
      <w:pPr>
        <w:pStyle w:val="ListParagraph"/>
        <w:numPr>
          <w:ilvl w:val="0"/>
          <w:numId w:val="19"/>
        </w:numPr>
        <w:pBdr>
          <w:top w:val="nil"/>
          <w:left w:val="nil"/>
          <w:bottom w:val="nil"/>
          <w:right w:val="nil"/>
          <w:between w:val="nil"/>
        </w:pBdr>
        <w:spacing w:before="1"/>
        <w:rPr>
          <w:color w:val="000000"/>
          <w:sz w:val="24"/>
          <w:szCs w:val="24"/>
        </w:rPr>
      </w:pPr>
      <w:r w:rsidRPr="00757894">
        <w:rPr>
          <w:color w:val="000000"/>
          <w:sz w:val="24"/>
          <w:szCs w:val="24"/>
        </w:rPr>
        <w:t xml:space="preserve">In at least </w:t>
      </w:r>
      <w:r w:rsidR="00DA29A9">
        <w:rPr>
          <w:color w:val="000000"/>
          <w:sz w:val="24"/>
          <w:szCs w:val="24"/>
        </w:rPr>
        <w:t>2</w:t>
      </w:r>
      <w:r w:rsidRPr="00757894">
        <w:rPr>
          <w:color w:val="000000"/>
          <w:sz w:val="24"/>
          <w:szCs w:val="24"/>
        </w:rPr>
        <w:t xml:space="preserve"> client sessions, explain the limits of confidentiality, partialize presenting concerns into manageable components, and clarify agency services and the social worker's role; review language used in supervision.</w:t>
      </w:r>
    </w:p>
    <w:p w14:paraId="3277EFBF" w14:textId="77777777" w:rsidR="001B5B59" w:rsidRPr="00757894" w:rsidRDefault="001B5B59" w:rsidP="001B5B59">
      <w:pPr>
        <w:pBdr>
          <w:top w:val="nil"/>
          <w:left w:val="nil"/>
          <w:bottom w:val="nil"/>
          <w:right w:val="nil"/>
          <w:between w:val="nil"/>
        </w:pBdr>
        <w:spacing w:before="1"/>
        <w:rPr>
          <w:color w:val="000000"/>
          <w:sz w:val="24"/>
          <w:szCs w:val="24"/>
        </w:rPr>
      </w:pPr>
    </w:p>
    <w:p w14:paraId="3E353DEA" w14:textId="0821FA63" w:rsidR="001B5B59" w:rsidRPr="00757894" w:rsidRDefault="001B5B59" w:rsidP="00757894">
      <w:pPr>
        <w:pStyle w:val="ListParagraph"/>
        <w:numPr>
          <w:ilvl w:val="0"/>
          <w:numId w:val="19"/>
        </w:numPr>
        <w:pBdr>
          <w:top w:val="nil"/>
          <w:left w:val="nil"/>
          <w:bottom w:val="nil"/>
          <w:right w:val="nil"/>
          <w:between w:val="nil"/>
        </w:pBdr>
        <w:spacing w:before="1"/>
        <w:rPr>
          <w:color w:val="000000"/>
          <w:sz w:val="24"/>
          <w:szCs w:val="24"/>
        </w:rPr>
      </w:pPr>
      <w:r w:rsidRPr="00757894">
        <w:rPr>
          <w:color w:val="000000"/>
          <w:sz w:val="24"/>
          <w:szCs w:val="24"/>
        </w:rPr>
        <w:t>Demonstrate empathy, use reflective listening, and apply interpersonal engagement techniques in one-on-one sessions, and receive feedback from your field instructor on these efforts.</w:t>
      </w:r>
    </w:p>
    <w:p w14:paraId="41B1374C" w14:textId="77777777" w:rsidR="001B5B59" w:rsidRPr="00757894" w:rsidRDefault="001B5B59" w:rsidP="00757894">
      <w:pPr>
        <w:pStyle w:val="ListParagraph"/>
        <w:numPr>
          <w:ilvl w:val="0"/>
          <w:numId w:val="19"/>
        </w:numPr>
        <w:pBdr>
          <w:top w:val="nil"/>
          <w:left w:val="nil"/>
          <w:bottom w:val="nil"/>
          <w:right w:val="nil"/>
          <w:between w:val="nil"/>
        </w:pBdr>
        <w:spacing w:before="1"/>
        <w:rPr>
          <w:color w:val="000000"/>
          <w:sz w:val="24"/>
          <w:szCs w:val="24"/>
        </w:rPr>
      </w:pPr>
      <w:r w:rsidRPr="00757894">
        <w:rPr>
          <w:color w:val="000000"/>
          <w:sz w:val="24"/>
          <w:szCs w:val="24"/>
        </w:rPr>
        <w:t xml:space="preserve">Prepare for and actively listen </w:t>
      </w:r>
      <w:proofErr w:type="gramStart"/>
      <w:r w:rsidRPr="00757894">
        <w:rPr>
          <w:color w:val="000000"/>
          <w:sz w:val="24"/>
          <w:szCs w:val="24"/>
        </w:rPr>
        <w:t>in</w:t>
      </w:r>
      <w:proofErr w:type="gramEnd"/>
      <w:r w:rsidRPr="00757894">
        <w:rPr>
          <w:color w:val="000000"/>
          <w:sz w:val="24"/>
          <w:szCs w:val="24"/>
        </w:rPr>
        <w:t xml:space="preserve"> all client meetings by using structured notes or checklists and reviewing your level of preparedness in supervision biweekly.</w:t>
      </w:r>
    </w:p>
    <w:p w14:paraId="46A33201" w14:textId="77777777" w:rsidR="001B5B59" w:rsidRPr="00757894" w:rsidRDefault="001B5B59" w:rsidP="001B5B59">
      <w:pPr>
        <w:pBdr>
          <w:top w:val="nil"/>
          <w:left w:val="nil"/>
          <w:bottom w:val="nil"/>
          <w:right w:val="nil"/>
          <w:between w:val="nil"/>
        </w:pBdr>
        <w:spacing w:before="1"/>
        <w:rPr>
          <w:color w:val="000000"/>
          <w:sz w:val="24"/>
          <w:szCs w:val="24"/>
        </w:rPr>
      </w:pPr>
    </w:p>
    <w:p w14:paraId="7DC23091" w14:textId="06696A1C" w:rsidR="001B5B59" w:rsidRPr="00757894" w:rsidRDefault="001B5B59" w:rsidP="00757894">
      <w:pPr>
        <w:pStyle w:val="ListParagraph"/>
        <w:numPr>
          <w:ilvl w:val="0"/>
          <w:numId w:val="19"/>
        </w:numPr>
        <w:pBdr>
          <w:top w:val="nil"/>
          <w:left w:val="nil"/>
          <w:bottom w:val="nil"/>
          <w:right w:val="nil"/>
          <w:between w:val="nil"/>
        </w:pBdr>
        <w:spacing w:before="1"/>
        <w:rPr>
          <w:color w:val="000000"/>
          <w:sz w:val="24"/>
          <w:szCs w:val="24"/>
        </w:rPr>
      </w:pPr>
      <w:r w:rsidRPr="00757894">
        <w:rPr>
          <w:color w:val="000000"/>
          <w:sz w:val="24"/>
          <w:szCs w:val="24"/>
        </w:rPr>
        <w:t xml:space="preserve">Apply motivational interviewing techniques during at least 2 biopsychosocial </w:t>
      </w:r>
      <w:r w:rsidR="00DA29A9" w:rsidRPr="00757894">
        <w:rPr>
          <w:color w:val="000000"/>
          <w:sz w:val="24"/>
          <w:szCs w:val="24"/>
        </w:rPr>
        <w:t>assessments and</w:t>
      </w:r>
      <w:r w:rsidRPr="00757894">
        <w:rPr>
          <w:color w:val="000000"/>
          <w:sz w:val="24"/>
          <w:szCs w:val="24"/>
        </w:rPr>
        <w:t xml:space="preserve"> reflect on what went well and what could be improved in supervision.</w:t>
      </w:r>
    </w:p>
    <w:p w14:paraId="5B48D7E7" w14:textId="77777777" w:rsidR="00757894" w:rsidRPr="00757894" w:rsidRDefault="00757894" w:rsidP="001B5B59">
      <w:pPr>
        <w:pBdr>
          <w:top w:val="nil"/>
          <w:left w:val="nil"/>
          <w:bottom w:val="nil"/>
          <w:right w:val="nil"/>
          <w:between w:val="nil"/>
        </w:pBdr>
        <w:spacing w:before="1"/>
        <w:rPr>
          <w:color w:val="000000"/>
          <w:sz w:val="24"/>
          <w:szCs w:val="24"/>
        </w:rPr>
      </w:pPr>
    </w:p>
    <w:p w14:paraId="0A9D3C7D" w14:textId="77777777" w:rsidR="001B5B59" w:rsidRPr="00757894" w:rsidRDefault="001B5B59" w:rsidP="00757894">
      <w:pPr>
        <w:pStyle w:val="ListParagraph"/>
        <w:numPr>
          <w:ilvl w:val="0"/>
          <w:numId w:val="19"/>
        </w:numPr>
        <w:pBdr>
          <w:top w:val="nil"/>
          <w:left w:val="nil"/>
          <w:bottom w:val="nil"/>
          <w:right w:val="nil"/>
          <w:between w:val="nil"/>
        </w:pBdr>
        <w:spacing w:before="1"/>
        <w:rPr>
          <w:color w:val="000000"/>
          <w:sz w:val="24"/>
          <w:szCs w:val="24"/>
        </w:rPr>
      </w:pPr>
      <w:r w:rsidRPr="00757894">
        <w:rPr>
          <w:color w:val="000000"/>
          <w:sz w:val="24"/>
          <w:szCs w:val="24"/>
        </w:rPr>
        <w:t>Collaborate with at least one family member or outside agency representative per client (where appropriate) to coordinate services and support client goals, and review communication approach with your field instructor.</w:t>
      </w:r>
    </w:p>
    <w:p w14:paraId="4D262FB9" w14:textId="77777777" w:rsidR="001B5B59" w:rsidRPr="00757894" w:rsidRDefault="001B5B59" w:rsidP="001B5B59">
      <w:pPr>
        <w:pBdr>
          <w:top w:val="nil"/>
          <w:left w:val="nil"/>
          <w:bottom w:val="nil"/>
          <w:right w:val="nil"/>
          <w:between w:val="nil"/>
        </w:pBdr>
        <w:spacing w:before="1"/>
        <w:rPr>
          <w:color w:val="000000"/>
          <w:sz w:val="24"/>
          <w:szCs w:val="24"/>
        </w:rPr>
      </w:pPr>
    </w:p>
    <w:p w14:paraId="4D019B68" w14:textId="77777777" w:rsidR="001B5B59" w:rsidRPr="00757894" w:rsidRDefault="001B5B59" w:rsidP="00757894">
      <w:pPr>
        <w:pStyle w:val="ListParagraph"/>
        <w:numPr>
          <w:ilvl w:val="0"/>
          <w:numId w:val="19"/>
        </w:numPr>
        <w:pBdr>
          <w:top w:val="nil"/>
          <w:left w:val="nil"/>
          <w:bottom w:val="nil"/>
          <w:right w:val="nil"/>
          <w:between w:val="nil"/>
        </w:pBdr>
        <w:spacing w:before="1"/>
        <w:rPr>
          <w:color w:val="000000"/>
          <w:sz w:val="24"/>
          <w:szCs w:val="24"/>
        </w:rPr>
      </w:pPr>
      <w:r w:rsidRPr="00757894">
        <w:rPr>
          <w:color w:val="000000"/>
          <w:sz w:val="24"/>
          <w:szCs w:val="24"/>
        </w:rPr>
        <w:t>Facilitate bi-weekly community meetings and help manage the agency’s social media page to enhance outreach and engagement; report outcomes during monthly supervision check-ins.</w:t>
      </w:r>
    </w:p>
    <w:p w14:paraId="51B3BE65" w14:textId="77777777" w:rsidR="001B5B59" w:rsidRPr="00757894" w:rsidRDefault="001B5B59" w:rsidP="001B5B59">
      <w:pPr>
        <w:pBdr>
          <w:top w:val="nil"/>
          <w:left w:val="nil"/>
          <w:bottom w:val="nil"/>
          <w:right w:val="nil"/>
          <w:between w:val="nil"/>
        </w:pBdr>
        <w:spacing w:before="1"/>
        <w:rPr>
          <w:color w:val="000000"/>
          <w:sz w:val="24"/>
          <w:szCs w:val="24"/>
        </w:rPr>
      </w:pPr>
    </w:p>
    <w:p w14:paraId="779C0BD2" w14:textId="77777777" w:rsidR="001B5B59" w:rsidRPr="00757894" w:rsidRDefault="001B5B59" w:rsidP="00757894">
      <w:pPr>
        <w:pStyle w:val="ListParagraph"/>
        <w:numPr>
          <w:ilvl w:val="0"/>
          <w:numId w:val="19"/>
        </w:numPr>
        <w:pBdr>
          <w:top w:val="nil"/>
          <w:left w:val="nil"/>
          <w:bottom w:val="nil"/>
          <w:right w:val="nil"/>
          <w:between w:val="nil"/>
        </w:pBdr>
        <w:spacing w:before="1"/>
        <w:rPr>
          <w:color w:val="000000"/>
          <w:sz w:val="24"/>
          <w:szCs w:val="24"/>
        </w:rPr>
      </w:pPr>
      <w:r w:rsidRPr="00757894">
        <w:rPr>
          <w:color w:val="000000"/>
          <w:sz w:val="24"/>
          <w:szCs w:val="24"/>
        </w:rPr>
        <w:t>Complete one full intake assessment independently (or with supervision), demonstrating your ability to build rapport and engage a client in meaningful conversation about themselves.</w:t>
      </w:r>
    </w:p>
    <w:p w14:paraId="387E5D0B" w14:textId="77777777" w:rsidR="001B5B59" w:rsidRPr="00757894" w:rsidRDefault="001B5B59" w:rsidP="001B5B59">
      <w:pPr>
        <w:pBdr>
          <w:top w:val="nil"/>
          <w:left w:val="nil"/>
          <w:bottom w:val="nil"/>
          <w:right w:val="nil"/>
          <w:between w:val="nil"/>
        </w:pBdr>
        <w:spacing w:before="1"/>
        <w:rPr>
          <w:color w:val="000000"/>
          <w:sz w:val="24"/>
          <w:szCs w:val="24"/>
        </w:rPr>
      </w:pPr>
    </w:p>
    <w:p w14:paraId="62C43C3F" w14:textId="74D3982E" w:rsidR="001B5B59" w:rsidRPr="00757894" w:rsidRDefault="001B5B59" w:rsidP="00757894">
      <w:pPr>
        <w:pStyle w:val="ListParagraph"/>
        <w:numPr>
          <w:ilvl w:val="0"/>
          <w:numId w:val="19"/>
        </w:numPr>
        <w:pBdr>
          <w:top w:val="nil"/>
          <w:left w:val="nil"/>
          <w:bottom w:val="nil"/>
          <w:right w:val="nil"/>
          <w:between w:val="nil"/>
        </w:pBdr>
        <w:spacing w:before="1"/>
        <w:rPr>
          <w:color w:val="000000"/>
          <w:sz w:val="24"/>
          <w:szCs w:val="24"/>
        </w:rPr>
      </w:pPr>
      <w:r w:rsidRPr="00757894">
        <w:rPr>
          <w:color w:val="000000"/>
          <w:sz w:val="24"/>
          <w:szCs w:val="24"/>
        </w:rPr>
        <w:t>Co-facilitate at least one educational group for clients during the semester, write a brief summary, and discuss your role and group dynamics in supervision.</w:t>
      </w:r>
    </w:p>
    <w:p w14:paraId="251580C3" w14:textId="77777777" w:rsidR="001B5B59" w:rsidRPr="00757894" w:rsidRDefault="001B5B59">
      <w:pPr>
        <w:pBdr>
          <w:top w:val="nil"/>
          <w:left w:val="nil"/>
          <w:bottom w:val="nil"/>
          <w:right w:val="nil"/>
          <w:between w:val="nil"/>
        </w:pBdr>
        <w:spacing w:before="1"/>
        <w:rPr>
          <w:color w:val="000000"/>
          <w:sz w:val="24"/>
          <w:szCs w:val="24"/>
        </w:rPr>
      </w:pPr>
    </w:p>
    <w:p w14:paraId="31DC78A8" w14:textId="77777777" w:rsidR="001B5B59" w:rsidRPr="00757894" w:rsidRDefault="001B5B59">
      <w:pPr>
        <w:pBdr>
          <w:top w:val="nil"/>
          <w:left w:val="nil"/>
          <w:bottom w:val="nil"/>
          <w:right w:val="nil"/>
          <w:between w:val="nil"/>
        </w:pBdr>
        <w:spacing w:before="1"/>
        <w:rPr>
          <w:color w:val="000000"/>
          <w:sz w:val="24"/>
          <w:szCs w:val="24"/>
        </w:rPr>
      </w:pPr>
    </w:p>
    <w:p w14:paraId="10941AC3" w14:textId="0BD71161" w:rsidR="00D5474A" w:rsidRDefault="00E67996">
      <w:pPr>
        <w:pBdr>
          <w:top w:val="nil"/>
          <w:left w:val="nil"/>
          <w:bottom w:val="nil"/>
          <w:right w:val="nil"/>
          <w:between w:val="nil"/>
        </w:pBdr>
        <w:spacing w:before="1"/>
        <w:rPr>
          <w:color w:val="000000"/>
          <w:sz w:val="17"/>
          <w:szCs w:val="17"/>
        </w:rPr>
      </w:pPr>
      <w:r>
        <w:rPr>
          <w:noProof/>
        </w:rPr>
        <mc:AlternateContent>
          <mc:Choice Requires="wps">
            <w:drawing>
              <wp:anchor distT="0" distB="0" distL="0" distR="0" simplePos="0" relativeHeight="251663360" behindDoc="0" locked="0" layoutInCell="1" hidden="0" allowOverlap="1" wp14:anchorId="409A4B64" wp14:editId="348C6646">
                <wp:simplePos x="0" y="0"/>
                <wp:positionH relativeFrom="margin">
                  <wp:align>center</wp:align>
                </wp:positionH>
                <wp:positionV relativeFrom="paragraph">
                  <wp:posOffset>162560</wp:posOffset>
                </wp:positionV>
                <wp:extent cx="5772150" cy="1229995"/>
                <wp:effectExtent l="0" t="0" r="19050" b="27305"/>
                <wp:wrapTopAndBottom distT="0" distB="0"/>
                <wp:docPr id="20" name="Rectangle 20"/>
                <wp:cNvGraphicFramePr/>
                <a:graphic xmlns:a="http://schemas.openxmlformats.org/drawingml/2006/main">
                  <a:graphicData uri="http://schemas.microsoft.com/office/word/2010/wordprocessingShape">
                    <wps:wsp>
                      <wps:cNvSpPr/>
                      <wps:spPr>
                        <a:xfrm>
                          <a:off x="0" y="0"/>
                          <a:ext cx="5772150" cy="1229995"/>
                        </a:xfrm>
                        <a:prstGeom prst="rect">
                          <a:avLst/>
                        </a:prstGeom>
                        <a:noFill/>
                        <a:ln w="9525" cap="flat" cmpd="sng">
                          <a:solidFill>
                            <a:srgbClr val="000000"/>
                          </a:solidFill>
                          <a:prstDash val="solid"/>
                          <a:miter lim="800000"/>
                          <a:headEnd type="none" w="sm" len="sm"/>
                          <a:tailEnd type="none" w="sm" len="sm"/>
                        </a:ln>
                      </wps:spPr>
                      <wps:txbx>
                        <w:txbxContent>
                          <w:p w14:paraId="77BD86C0" w14:textId="77777777" w:rsidR="00D5474A" w:rsidRDefault="00E67996" w:rsidP="00514433">
                            <w:pPr>
                              <w:spacing w:before="70"/>
                              <w:ind w:left="143"/>
                              <w:textDirection w:val="btLr"/>
                            </w:pPr>
                            <w:r>
                              <w:rPr>
                                <w:color w:val="000000"/>
                                <w:sz w:val="24"/>
                              </w:rPr>
                              <w:t xml:space="preserve">Competency #7: </w:t>
                            </w:r>
                            <w:r>
                              <w:rPr>
                                <w:b/>
                                <w:color w:val="000000"/>
                                <w:sz w:val="24"/>
                              </w:rPr>
                              <w:t>Assess Individuals, Families, Groups, Organizations, and Communities</w:t>
                            </w:r>
                          </w:p>
                          <w:p w14:paraId="3CE7700E" w14:textId="008262B3" w:rsidR="00D5474A" w:rsidRDefault="00E67996" w:rsidP="00514433">
                            <w:pPr>
                              <w:ind w:left="143"/>
                              <w:textDirection w:val="btLr"/>
                            </w:pPr>
                            <w:r>
                              <w:rPr>
                                <w:color w:val="000000"/>
                                <w:sz w:val="24"/>
                              </w:rPr>
                              <w:t>Assignments should include understanding that assessments are ongoing, recognize the implications of the larger context in the assessment process, and understanding how students’ personal experience and reactions may affect their assessment and decision-making.</w:t>
                            </w:r>
                          </w:p>
                        </w:txbxContent>
                      </wps:txbx>
                      <wps:bodyPr spcFirstLastPara="1" wrap="square" lIns="0" tIns="0" rIns="0" bIns="0" anchor="t" anchorCtr="0">
                        <a:noAutofit/>
                      </wps:bodyPr>
                    </wps:wsp>
                  </a:graphicData>
                </a:graphic>
              </wp:anchor>
            </w:drawing>
          </mc:Choice>
          <mc:Fallback>
            <w:pict>
              <v:rect w14:anchorId="409A4B64" id="Rectangle 20" o:spid="_x0000_s1032" style="position:absolute;margin-left:0;margin-top:12.8pt;width:454.5pt;height:96.85pt;z-index:25166336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" filled="f">
                <v:stroke startarrowwidth="narrow" startarrowlength="short" endarrowwidth="narrow" endarrowlength="short"/>
                <v:textbox inset="0,0,0,0">
                  <w:txbxContent>
                    <w:p w14:paraId="77BD86C0" w14:textId="77777777" w:rsidR="00D5474A" w:rsidRDefault="00E67996" w:rsidP="00514433">
                      <w:pPr>
                        <w:spacing w:before="70"/>
                        <w:ind w:left="143"/>
                        <w:textDirection w:val="btLr"/>
                      </w:pPr>
                      <w:r>
                        <w:rPr>
                          <w:color w:val="000000"/>
                          <w:sz w:val="24"/>
                        </w:rPr>
                        <w:t xml:space="preserve">Competency #7: </w:t>
                      </w:r>
                      <w:r>
                        <w:rPr>
                          <w:b/>
                          <w:color w:val="000000"/>
                          <w:sz w:val="24"/>
                        </w:rPr>
                        <w:t>Assess Individuals, Families, Groups, Organizations, and Communities</w:t>
                      </w:r>
                    </w:p>
                    <w:p w14:paraId="3CE7700E" w14:textId="008262B3" w:rsidR="00D5474A" w:rsidRDefault="00E67996" w:rsidP="00514433">
                      <w:pPr>
                        <w:ind w:left="143"/>
                        <w:textDirection w:val="btLr"/>
                      </w:pPr>
                      <w:r>
                        <w:rPr>
                          <w:color w:val="000000"/>
                          <w:sz w:val="24"/>
                        </w:rPr>
                        <w:t>Assignments should include understanding that assessments are ongoing, recognize the implications of the larger context in the assessment process, and understanding how students’ personal experience and reactions may affect their assessment and decision-making.</w:t>
                      </w:r>
                    </w:p>
                  </w:txbxContent>
                </v:textbox>
                <w10:wrap type="topAndBottom" anchorx="margin"/>
              </v:rect>
            </w:pict>
          </mc:Fallback>
        </mc:AlternateContent>
      </w:r>
    </w:p>
    <w:p w14:paraId="1CD36F07" w14:textId="77777777" w:rsidR="00D5474A" w:rsidRDefault="00D5474A">
      <w:pPr>
        <w:pBdr>
          <w:top w:val="nil"/>
          <w:left w:val="nil"/>
          <w:bottom w:val="nil"/>
          <w:right w:val="nil"/>
          <w:between w:val="nil"/>
        </w:pBdr>
        <w:spacing w:before="9"/>
        <w:rPr>
          <w:color w:val="000000"/>
          <w:sz w:val="25"/>
          <w:szCs w:val="25"/>
        </w:rPr>
      </w:pPr>
    </w:p>
    <w:p w14:paraId="76571E41" w14:textId="51E0643C" w:rsidR="00D5474A" w:rsidRDefault="002F4D65" w:rsidP="002F4D65">
      <w:pPr>
        <w:pStyle w:val="Heading1"/>
        <w:spacing w:before="1"/>
      </w:pPr>
      <w:r>
        <w:t xml:space="preserve"> </w:t>
      </w:r>
      <w:r w:rsidR="00E67996">
        <w:t>Field Practice Activities to Develop and Demonstrate Competency #7:</w:t>
      </w:r>
    </w:p>
    <w:p w14:paraId="6C96A873" w14:textId="5A644A1D" w:rsidR="00D5474A" w:rsidRDefault="00E67996" w:rsidP="00757894">
      <w:pPr>
        <w:pBdr>
          <w:top w:val="nil"/>
          <w:left w:val="nil"/>
          <w:bottom w:val="nil"/>
          <w:right w:val="nil"/>
          <w:between w:val="nil"/>
        </w:pBdr>
        <w:tabs>
          <w:tab w:val="left" w:pos="620"/>
          <w:tab w:val="left" w:pos="621"/>
        </w:tabs>
        <w:spacing w:before="12" w:line="230" w:lineRule="auto"/>
        <w:ind w:left="620" w:right="480"/>
        <w:rPr>
          <w:rFonts w:ascii="Calibri" w:eastAsia="Calibri" w:hAnsi="Calibri" w:cs="Calibri"/>
          <w:color w:val="000000"/>
          <w:sz w:val="24"/>
          <w:szCs w:val="24"/>
        </w:rPr>
      </w:pPr>
      <w:r>
        <w:rPr>
          <w:noProof/>
        </w:rPr>
        <mc:AlternateContent>
          <mc:Choice Requires="wps">
            <w:drawing>
              <wp:anchor distT="0" distB="0" distL="0" distR="0" simplePos="0" relativeHeight="251664384" behindDoc="1" locked="0" layoutInCell="1" hidden="0" allowOverlap="1" wp14:anchorId="2CDCAB47" wp14:editId="28A3948B">
                <wp:simplePos x="0" y="0"/>
                <wp:positionH relativeFrom="column">
                  <wp:posOffset>152400</wp:posOffset>
                </wp:positionH>
                <wp:positionV relativeFrom="paragraph">
                  <wp:posOffset>546100</wp:posOffset>
                </wp:positionV>
                <wp:extent cx="85725" cy="161925"/>
                <wp:effectExtent l="0" t="0" r="0" b="0"/>
                <wp:wrapNone/>
                <wp:docPr id="19" name="Rectangle 19"/>
                <wp:cNvGraphicFramePr/>
                <a:graphic xmlns:a="http://schemas.openxmlformats.org/drawingml/2006/main">
                  <a:graphicData uri="http://schemas.microsoft.com/office/word/2010/wordprocessingShape">
                    <wps:wsp>
                      <wps:cNvSpPr/>
                      <wps:spPr>
                        <a:xfrm>
                          <a:off x="5307900" y="3703800"/>
                          <a:ext cx="76200" cy="152400"/>
                        </a:xfrm>
                        <a:prstGeom prst="rect">
                          <a:avLst/>
                        </a:prstGeom>
                        <a:noFill/>
                        <a:ln>
                          <a:noFill/>
                        </a:ln>
                      </wps:spPr>
                      <wps:txbx>
                        <w:txbxContent>
                          <w:p w14:paraId="68EB1902" w14:textId="77777777" w:rsidR="00D5474A" w:rsidRDefault="00E67996">
                            <w:pPr>
                              <w:textDirection w:val="btLr"/>
                            </w:pPr>
                            <w:r>
                              <w:rPr>
                                <w:rFonts w:ascii="Calibri" w:eastAsia="Calibri" w:hAnsi="Calibri" w:cs="Calibri"/>
                                <w:color w:val="000000"/>
                                <w:sz w:val="24"/>
                              </w:rPr>
                              <w:t>•</w:t>
                            </w:r>
                          </w:p>
                        </w:txbxContent>
                      </wps:txbx>
                      <wps:bodyPr spcFirstLastPara="1" wrap="square" lIns="0" tIns="0" rIns="0" bIns="0" anchor="t" anchorCtr="0">
                        <a:noAutofit/>
                      </wps:bodyPr>
                    </wps:wsp>
                  </a:graphicData>
                </a:graphic>
              </wp:anchor>
            </w:drawing>
          </mc:Choice>
          <mc:Fallback>
            <w:pict>
              <v:rect w14:anchorId="2CDCAB47" id="Rectangle 19" o:spid="_x0000_s1033" style="position:absolute;left:0;text-align:left;margin-left:12pt;margin-top:43pt;width:6.75pt;height:12.75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" filled="f" stroked="f">
                <v:textbox inset="0,0,0,0">
                  <w:txbxContent>
                    <w:p w14:paraId="68EB1902" w14:textId="77777777" w:rsidR="00D5474A" w:rsidRDefault="00E67996">
                      <w:pPr>
                        <w:textDirection w:val="btLr"/>
                      </w:pPr>
                      <w:r>
                        <w:rPr>
                          <w:rFonts w:ascii="Calibri" w:eastAsia="Calibri" w:hAnsi="Calibri" w:cs="Calibri"/>
                          <w:color w:val="000000"/>
                          <w:sz w:val="24"/>
                        </w:rPr>
                        <w:t>•</w:t>
                      </w:r>
                    </w:p>
                  </w:txbxContent>
                </v:textbox>
              </v:rect>
            </w:pict>
          </mc:Fallback>
        </mc:AlternateContent>
      </w:r>
      <w:r>
        <w:rPr>
          <w:noProof/>
        </w:rPr>
        <mc:AlternateContent>
          <mc:Choice Requires="wps">
            <w:drawing>
              <wp:anchor distT="0" distB="0" distL="0" distR="0" simplePos="0" relativeHeight="251665408" behindDoc="1" locked="0" layoutInCell="1" hidden="0" allowOverlap="1" wp14:anchorId="2686527E" wp14:editId="0A1775E2">
                <wp:simplePos x="0" y="0"/>
                <wp:positionH relativeFrom="column">
                  <wp:posOffset>165100</wp:posOffset>
                </wp:positionH>
                <wp:positionV relativeFrom="paragraph">
                  <wp:posOffset>571500</wp:posOffset>
                </wp:positionV>
                <wp:extent cx="5686425" cy="1547495"/>
                <wp:effectExtent l="0" t="0" r="0" b="0"/>
                <wp:wrapNone/>
                <wp:docPr id="26" name="Rectangle 26"/>
                <wp:cNvGraphicFramePr/>
                <a:graphic xmlns:a="http://schemas.openxmlformats.org/drawingml/2006/main">
                  <a:graphicData uri="http://schemas.microsoft.com/office/word/2010/wordprocessingShape">
                    <wps:wsp>
                      <wps:cNvSpPr/>
                      <wps:spPr>
                        <a:xfrm>
                          <a:off x="2507550" y="3011015"/>
                          <a:ext cx="5676900" cy="1537970"/>
                        </a:xfrm>
                        <a:prstGeom prst="rect">
                          <a:avLst/>
                        </a:prstGeom>
                        <a:solidFill>
                          <a:srgbClr val="FFFFFF"/>
                        </a:solidFill>
                        <a:ln>
                          <a:noFill/>
                        </a:ln>
                      </wps:spPr>
                      <wps:txbx>
                        <w:txbxContent>
                          <w:p w14:paraId="7C11B5EA" w14:textId="77777777" w:rsidR="00D5474A" w:rsidRDefault="00D5474A">
                            <w:pPr>
                              <w:textDirection w:val="btLr"/>
                            </w:pPr>
                          </w:p>
                        </w:txbxContent>
                      </wps:txbx>
                      <wps:bodyPr spcFirstLastPara="1" wrap="square" lIns="91425" tIns="91425" rIns="91425" bIns="91425" anchor="ctr" anchorCtr="0">
                        <a:noAutofit/>
                      </wps:bodyPr>
                    </wps:wsp>
                  </a:graphicData>
                </a:graphic>
              </wp:anchor>
            </w:drawing>
          </mc:Choice>
          <mc:Fallback>
            <w:pict>
              <v:rect w14:anchorId="2686527E" id="Rectangle 26" o:spid="_x0000_s1034" style="position:absolute;left:0;text-align:left;margin-left:13pt;margin-top:45pt;width:447.75pt;height:121.85pt;z-index:-2516510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" stroked="f">
                <v:textbox inset="2.53958mm,2.53958mm,2.53958mm,2.53958mm">
                  <w:txbxContent>
                    <w:p w14:paraId="7C11B5EA" w14:textId="77777777" w:rsidR="00D5474A" w:rsidRDefault="00D5474A">
                      <w:pPr>
                        <w:textDirection w:val="btLr"/>
                      </w:pPr>
                    </w:p>
                  </w:txbxContent>
                </v:textbox>
              </v:rect>
            </w:pict>
          </mc:Fallback>
        </mc:AlternateContent>
      </w:r>
    </w:p>
    <w:p w14:paraId="4C0318E9" w14:textId="409ECB44" w:rsidR="005A7799" w:rsidRPr="00757894" w:rsidRDefault="005A7799" w:rsidP="00757894">
      <w:pPr>
        <w:pStyle w:val="ListParagraph"/>
        <w:numPr>
          <w:ilvl w:val="0"/>
          <w:numId w:val="20"/>
        </w:numPr>
        <w:pBdr>
          <w:top w:val="nil"/>
          <w:left w:val="nil"/>
          <w:bottom w:val="nil"/>
          <w:right w:val="nil"/>
          <w:between w:val="nil"/>
        </w:pBdr>
        <w:spacing w:before="4"/>
        <w:rPr>
          <w:color w:val="000000"/>
          <w:sz w:val="24"/>
          <w:szCs w:val="24"/>
        </w:rPr>
      </w:pPr>
      <w:r w:rsidRPr="00757894">
        <w:rPr>
          <w:color w:val="000000"/>
          <w:sz w:val="24"/>
          <w:szCs w:val="24"/>
        </w:rPr>
        <w:t xml:space="preserve">Conduct a community mapping exercise to identify community strengths and needs by week </w:t>
      </w:r>
      <w:r w:rsidR="002F4D65" w:rsidRPr="00757894">
        <w:rPr>
          <w:color w:val="000000"/>
          <w:sz w:val="24"/>
          <w:szCs w:val="24"/>
        </w:rPr>
        <w:t>6 and</w:t>
      </w:r>
      <w:r w:rsidRPr="00757894">
        <w:rPr>
          <w:color w:val="000000"/>
          <w:sz w:val="24"/>
          <w:szCs w:val="24"/>
        </w:rPr>
        <w:t xml:space="preserve"> discuss key findings with your field instructor during supervision.</w:t>
      </w:r>
    </w:p>
    <w:p w14:paraId="2DDF810E" w14:textId="77777777" w:rsidR="005A7799" w:rsidRPr="005A7799" w:rsidRDefault="005A7799" w:rsidP="005A7799">
      <w:pPr>
        <w:pBdr>
          <w:top w:val="nil"/>
          <w:left w:val="nil"/>
          <w:bottom w:val="nil"/>
          <w:right w:val="nil"/>
          <w:between w:val="nil"/>
        </w:pBdr>
        <w:spacing w:before="4"/>
        <w:rPr>
          <w:color w:val="000000"/>
          <w:sz w:val="24"/>
          <w:szCs w:val="24"/>
        </w:rPr>
      </w:pPr>
    </w:p>
    <w:p w14:paraId="7266CAD4" w14:textId="48C58AFB" w:rsidR="005A7799" w:rsidRPr="00757894" w:rsidRDefault="005A7799" w:rsidP="00757894">
      <w:pPr>
        <w:pStyle w:val="ListParagraph"/>
        <w:numPr>
          <w:ilvl w:val="0"/>
          <w:numId w:val="20"/>
        </w:numPr>
        <w:pBdr>
          <w:top w:val="nil"/>
          <w:left w:val="nil"/>
          <w:bottom w:val="nil"/>
          <w:right w:val="nil"/>
          <w:between w:val="nil"/>
        </w:pBdr>
        <w:spacing w:before="4"/>
        <w:rPr>
          <w:color w:val="000000"/>
          <w:sz w:val="24"/>
          <w:szCs w:val="24"/>
        </w:rPr>
      </w:pPr>
      <w:r w:rsidRPr="00757894">
        <w:rPr>
          <w:color w:val="000000"/>
          <w:sz w:val="24"/>
          <w:szCs w:val="24"/>
        </w:rPr>
        <w:t xml:space="preserve">Complete at least </w:t>
      </w:r>
      <w:r w:rsidR="002F4D65">
        <w:rPr>
          <w:color w:val="000000"/>
          <w:sz w:val="24"/>
          <w:szCs w:val="24"/>
        </w:rPr>
        <w:t>2</w:t>
      </w:r>
      <w:r w:rsidRPr="00757894">
        <w:rPr>
          <w:color w:val="000000"/>
          <w:sz w:val="24"/>
          <w:szCs w:val="24"/>
        </w:rPr>
        <w:t xml:space="preserve"> intakes or psychosocial evaluations according to agency protocol by mid-semester, ensuring accuracy and timeliness in documentation.</w:t>
      </w:r>
    </w:p>
    <w:p w14:paraId="6C801190" w14:textId="77777777" w:rsidR="005A7799" w:rsidRPr="005A7799" w:rsidRDefault="005A7799" w:rsidP="005A7799">
      <w:pPr>
        <w:pBdr>
          <w:top w:val="nil"/>
          <w:left w:val="nil"/>
          <w:bottom w:val="nil"/>
          <w:right w:val="nil"/>
          <w:between w:val="nil"/>
        </w:pBdr>
        <w:spacing w:before="4"/>
        <w:rPr>
          <w:color w:val="000000"/>
          <w:sz w:val="24"/>
          <w:szCs w:val="24"/>
        </w:rPr>
      </w:pPr>
    </w:p>
    <w:p w14:paraId="082EA68B" w14:textId="6C69B16F" w:rsidR="005A7799" w:rsidRPr="00757894" w:rsidRDefault="005A7799" w:rsidP="00757894">
      <w:pPr>
        <w:pStyle w:val="ListParagraph"/>
        <w:numPr>
          <w:ilvl w:val="0"/>
          <w:numId w:val="20"/>
        </w:numPr>
        <w:pBdr>
          <w:top w:val="nil"/>
          <w:left w:val="nil"/>
          <w:bottom w:val="nil"/>
          <w:right w:val="nil"/>
          <w:between w:val="nil"/>
        </w:pBdr>
        <w:spacing w:before="4"/>
        <w:rPr>
          <w:color w:val="000000"/>
          <w:sz w:val="24"/>
          <w:szCs w:val="24"/>
        </w:rPr>
      </w:pPr>
      <w:r w:rsidRPr="00757894">
        <w:rPr>
          <w:color w:val="000000"/>
          <w:sz w:val="24"/>
          <w:szCs w:val="24"/>
        </w:rPr>
        <w:t xml:space="preserve">Meet with at least 2 community members to gather perspectives on a shared </w:t>
      </w:r>
      <w:r w:rsidR="002F4D65" w:rsidRPr="00757894">
        <w:rPr>
          <w:color w:val="000000"/>
          <w:sz w:val="24"/>
          <w:szCs w:val="24"/>
        </w:rPr>
        <w:t>concern and</w:t>
      </w:r>
      <w:r w:rsidRPr="00757894">
        <w:rPr>
          <w:color w:val="000000"/>
          <w:sz w:val="24"/>
          <w:szCs w:val="24"/>
        </w:rPr>
        <w:t xml:space="preserve"> help design and implement a needs assessment survey within the community by week 10.</w:t>
      </w:r>
    </w:p>
    <w:p w14:paraId="00B7E543" w14:textId="77777777" w:rsidR="005A7799" w:rsidRPr="005A7799" w:rsidRDefault="005A7799" w:rsidP="005A7799">
      <w:pPr>
        <w:pBdr>
          <w:top w:val="nil"/>
          <w:left w:val="nil"/>
          <w:bottom w:val="nil"/>
          <w:right w:val="nil"/>
          <w:between w:val="nil"/>
        </w:pBdr>
        <w:spacing w:before="4"/>
        <w:rPr>
          <w:color w:val="000000"/>
          <w:sz w:val="24"/>
          <w:szCs w:val="24"/>
        </w:rPr>
      </w:pPr>
    </w:p>
    <w:p w14:paraId="29E2E8C0" w14:textId="4F98E0B2" w:rsidR="005A7799" w:rsidRPr="00757894" w:rsidRDefault="005A7799" w:rsidP="00757894">
      <w:pPr>
        <w:pStyle w:val="ListParagraph"/>
        <w:numPr>
          <w:ilvl w:val="0"/>
          <w:numId w:val="20"/>
        </w:numPr>
        <w:pBdr>
          <w:top w:val="nil"/>
          <w:left w:val="nil"/>
          <w:bottom w:val="nil"/>
          <w:right w:val="nil"/>
          <w:between w:val="nil"/>
        </w:pBdr>
        <w:spacing w:before="4"/>
        <w:rPr>
          <w:color w:val="000000"/>
          <w:sz w:val="24"/>
          <w:szCs w:val="24"/>
        </w:rPr>
      </w:pPr>
      <w:r w:rsidRPr="00757894">
        <w:rPr>
          <w:color w:val="000000"/>
          <w:sz w:val="24"/>
          <w:szCs w:val="24"/>
        </w:rPr>
        <w:t xml:space="preserve">Create one genogram or ecomap as part of the client assessment process by week </w:t>
      </w:r>
      <w:r w:rsidR="002F4D65">
        <w:rPr>
          <w:color w:val="000000"/>
          <w:sz w:val="24"/>
          <w:szCs w:val="24"/>
        </w:rPr>
        <w:t>8</w:t>
      </w:r>
      <w:r w:rsidRPr="00757894">
        <w:rPr>
          <w:color w:val="000000"/>
          <w:sz w:val="24"/>
          <w:szCs w:val="24"/>
        </w:rPr>
        <w:t xml:space="preserve"> and review its insights with your field instructor.</w:t>
      </w:r>
    </w:p>
    <w:p w14:paraId="0107C414" w14:textId="77777777" w:rsidR="005A7799" w:rsidRPr="005A7799" w:rsidRDefault="005A7799" w:rsidP="005A7799">
      <w:pPr>
        <w:pBdr>
          <w:top w:val="nil"/>
          <w:left w:val="nil"/>
          <w:bottom w:val="nil"/>
          <w:right w:val="nil"/>
          <w:between w:val="nil"/>
        </w:pBdr>
        <w:spacing w:before="4"/>
        <w:rPr>
          <w:color w:val="000000"/>
          <w:sz w:val="24"/>
          <w:szCs w:val="24"/>
        </w:rPr>
      </w:pPr>
    </w:p>
    <w:p w14:paraId="21F9E655" w14:textId="77777777" w:rsidR="005A7799" w:rsidRPr="00757894" w:rsidRDefault="005A7799" w:rsidP="00757894">
      <w:pPr>
        <w:pStyle w:val="ListParagraph"/>
        <w:numPr>
          <w:ilvl w:val="0"/>
          <w:numId w:val="20"/>
        </w:numPr>
        <w:pBdr>
          <w:top w:val="nil"/>
          <w:left w:val="nil"/>
          <w:bottom w:val="nil"/>
          <w:right w:val="nil"/>
          <w:between w:val="nil"/>
        </w:pBdr>
        <w:spacing w:before="4"/>
        <w:rPr>
          <w:color w:val="000000"/>
          <w:sz w:val="24"/>
          <w:szCs w:val="24"/>
        </w:rPr>
      </w:pPr>
      <w:r w:rsidRPr="00757894">
        <w:rPr>
          <w:color w:val="000000"/>
          <w:sz w:val="24"/>
          <w:szCs w:val="24"/>
        </w:rPr>
        <w:t>Collect and organize data from at least 3 client sessions, and apply critical thinking to identify patterns, concerns, or service needs, sharing your interpretations in supervision.</w:t>
      </w:r>
    </w:p>
    <w:p w14:paraId="0B060969" w14:textId="77777777" w:rsidR="005A7799" w:rsidRPr="005A7799" w:rsidRDefault="005A7799" w:rsidP="005A7799">
      <w:pPr>
        <w:pBdr>
          <w:top w:val="nil"/>
          <w:left w:val="nil"/>
          <w:bottom w:val="nil"/>
          <w:right w:val="nil"/>
          <w:between w:val="nil"/>
        </w:pBdr>
        <w:spacing w:before="4"/>
        <w:rPr>
          <w:color w:val="000000"/>
          <w:sz w:val="24"/>
          <w:szCs w:val="24"/>
        </w:rPr>
      </w:pPr>
    </w:p>
    <w:p w14:paraId="01A3C329" w14:textId="50D94AC7" w:rsidR="005A7799" w:rsidRPr="00757894" w:rsidRDefault="005A7799" w:rsidP="00757894">
      <w:pPr>
        <w:pStyle w:val="ListParagraph"/>
        <w:numPr>
          <w:ilvl w:val="0"/>
          <w:numId w:val="20"/>
        </w:numPr>
        <w:pBdr>
          <w:top w:val="nil"/>
          <w:left w:val="nil"/>
          <w:bottom w:val="nil"/>
          <w:right w:val="nil"/>
          <w:between w:val="nil"/>
        </w:pBdr>
        <w:spacing w:before="4"/>
        <w:rPr>
          <w:color w:val="000000"/>
          <w:sz w:val="24"/>
          <w:szCs w:val="24"/>
        </w:rPr>
      </w:pPr>
      <w:r w:rsidRPr="00757894">
        <w:rPr>
          <w:color w:val="000000"/>
          <w:sz w:val="24"/>
          <w:szCs w:val="24"/>
        </w:rPr>
        <w:t xml:space="preserve">Collaboratively develop treatment plans for at least 2 clients with mutually agreed-upon goals and interventions related to the clients’ presenting </w:t>
      </w:r>
      <w:r w:rsidR="002F4D65" w:rsidRPr="00757894">
        <w:rPr>
          <w:color w:val="000000"/>
          <w:sz w:val="24"/>
          <w:szCs w:val="24"/>
        </w:rPr>
        <w:t>problems and</w:t>
      </w:r>
      <w:r w:rsidRPr="00757894">
        <w:rPr>
          <w:color w:val="000000"/>
          <w:sz w:val="24"/>
          <w:szCs w:val="24"/>
        </w:rPr>
        <w:t xml:space="preserve"> review them during supervision.</w:t>
      </w:r>
    </w:p>
    <w:p w14:paraId="0282B059" w14:textId="77777777" w:rsidR="005A7799" w:rsidRPr="005A7799" w:rsidRDefault="005A7799" w:rsidP="005A7799">
      <w:pPr>
        <w:pBdr>
          <w:top w:val="nil"/>
          <w:left w:val="nil"/>
          <w:bottom w:val="nil"/>
          <w:right w:val="nil"/>
          <w:between w:val="nil"/>
        </w:pBdr>
        <w:spacing w:before="4"/>
        <w:rPr>
          <w:color w:val="000000"/>
          <w:sz w:val="24"/>
          <w:szCs w:val="24"/>
        </w:rPr>
      </w:pPr>
    </w:p>
    <w:p w14:paraId="6AB3FF80" w14:textId="77777777" w:rsidR="005A7799" w:rsidRPr="00757894" w:rsidRDefault="005A7799" w:rsidP="00757894">
      <w:pPr>
        <w:pStyle w:val="ListParagraph"/>
        <w:numPr>
          <w:ilvl w:val="0"/>
          <w:numId w:val="20"/>
        </w:numPr>
        <w:pBdr>
          <w:top w:val="nil"/>
          <w:left w:val="nil"/>
          <w:bottom w:val="nil"/>
          <w:right w:val="nil"/>
          <w:between w:val="nil"/>
        </w:pBdr>
        <w:spacing w:before="4"/>
        <w:rPr>
          <w:color w:val="000000"/>
          <w:sz w:val="24"/>
          <w:szCs w:val="24"/>
        </w:rPr>
      </w:pPr>
      <w:r w:rsidRPr="00757894">
        <w:rPr>
          <w:color w:val="000000"/>
          <w:sz w:val="24"/>
          <w:szCs w:val="24"/>
        </w:rPr>
        <w:t>Engage in at least 2 supervision discussions to reflect on how your personal values or experiences may influence your ability to recognize and assess client mental health symptoms.</w:t>
      </w:r>
    </w:p>
    <w:p w14:paraId="165DCD8B" w14:textId="77777777" w:rsidR="005A7799" w:rsidRPr="005A7799" w:rsidRDefault="005A7799" w:rsidP="005A7799">
      <w:pPr>
        <w:pBdr>
          <w:top w:val="nil"/>
          <w:left w:val="nil"/>
          <w:bottom w:val="nil"/>
          <w:right w:val="nil"/>
          <w:between w:val="nil"/>
        </w:pBdr>
        <w:spacing w:before="4"/>
        <w:rPr>
          <w:color w:val="000000"/>
          <w:sz w:val="24"/>
          <w:szCs w:val="24"/>
        </w:rPr>
      </w:pPr>
    </w:p>
    <w:p w14:paraId="27A31847" w14:textId="77777777" w:rsidR="005A7799" w:rsidRPr="00757894" w:rsidRDefault="005A7799" w:rsidP="00757894">
      <w:pPr>
        <w:pStyle w:val="ListParagraph"/>
        <w:numPr>
          <w:ilvl w:val="0"/>
          <w:numId w:val="20"/>
        </w:numPr>
        <w:pBdr>
          <w:top w:val="nil"/>
          <w:left w:val="nil"/>
          <w:bottom w:val="nil"/>
          <w:right w:val="nil"/>
          <w:between w:val="nil"/>
        </w:pBdr>
        <w:spacing w:before="4"/>
        <w:rPr>
          <w:color w:val="000000"/>
          <w:sz w:val="24"/>
          <w:szCs w:val="24"/>
        </w:rPr>
      </w:pPr>
      <w:r w:rsidRPr="00757894">
        <w:rPr>
          <w:color w:val="000000"/>
          <w:sz w:val="24"/>
          <w:szCs w:val="24"/>
        </w:rPr>
        <w:t>Meet with each assigned client monthly to review treatment plans and assess progress toward set goals, documenting updates in client records and discussing with your supervisor.</w:t>
      </w:r>
    </w:p>
    <w:p w14:paraId="36E719E9" w14:textId="77777777" w:rsidR="005A7799" w:rsidRPr="005A7799" w:rsidRDefault="005A7799" w:rsidP="005A7799">
      <w:pPr>
        <w:pBdr>
          <w:top w:val="nil"/>
          <w:left w:val="nil"/>
          <w:bottom w:val="nil"/>
          <w:right w:val="nil"/>
          <w:between w:val="nil"/>
        </w:pBdr>
        <w:spacing w:before="4"/>
        <w:rPr>
          <w:color w:val="000000"/>
          <w:sz w:val="24"/>
          <w:szCs w:val="24"/>
        </w:rPr>
      </w:pPr>
    </w:p>
    <w:p w14:paraId="5AD9C95F" w14:textId="6E03A13E" w:rsidR="005A7799" w:rsidRPr="00757894" w:rsidRDefault="005A7799" w:rsidP="00757894">
      <w:pPr>
        <w:pStyle w:val="ListParagraph"/>
        <w:numPr>
          <w:ilvl w:val="0"/>
          <w:numId w:val="20"/>
        </w:numPr>
        <w:pBdr>
          <w:top w:val="nil"/>
          <w:left w:val="nil"/>
          <w:bottom w:val="nil"/>
          <w:right w:val="nil"/>
          <w:between w:val="nil"/>
        </w:pBdr>
        <w:spacing w:before="4"/>
        <w:rPr>
          <w:color w:val="000000"/>
          <w:sz w:val="24"/>
          <w:szCs w:val="24"/>
        </w:rPr>
      </w:pPr>
      <w:r w:rsidRPr="00757894">
        <w:rPr>
          <w:color w:val="000000"/>
          <w:sz w:val="24"/>
          <w:szCs w:val="24"/>
        </w:rPr>
        <w:t xml:space="preserve">Demonstrate effective documentation by writing at least </w:t>
      </w:r>
      <w:r w:rsidR="002F4D65">
        <w:rPr>
          <w:color w:val="000000"/>
          <w:sz w:val="24"/>
          <w:szCs w:val="24"/>
        </w:rPr>
        <w:t>3</w:t>
      </w:r>
      <w:r w:rsidRPr="00757894">
        <w:rPr>
          <w:color w:val="000000"/>
          <w:sz w:val="24"/>
          <w:szCs w:val="24"/>
        </w:rPr>
        <w:t xml:space="preserve"> client notes or assessments, submitting them for feedback and revision by your field instructor.</w:t>
      </w:r>
    </w:p>
    <w:p w14:paraId="700F3785" w14:textId="77777777" w:rsidR="005A7799" w:rsidRPr="005A7799" w:rsidRDefault="005A7799" w:rsidP="005A7799">
      <w:pPr>
        <w:pBdr>
          <w:top w:val="nil"/>
          <w:left w:val="nil"/>
          <w:bottom w:val="nil"/>
          <w:right w:val="nil"/>
          <w:between w:val="nil"/>
        </w:pBdr>
        <w:spacing w:before="4"/>
        <w:rPr>
          <w:color w:val="000000"/>
          <w:sz w:val="24"/>
          <w:szCs w:val="24"/>
        </w:rPr>
      </w:pPr>
    </w:p>
    <w:p w14:paraId="12D1ECBE" w14:textId="6BA12298" w:rsidR="005A7799" w:rsidRPr="00757894" w:rsidRDefault="005A7799" w:rsidP="00757894">
      <w:pPr>
        <w:pStyle w:val="ListParagraph"/>
        <w:numPr>
          <w:ilvl w:val="0"/>
          <w:numId w:val="20"/>
        </w:numPr>
        <w:pBdr>
          <w:top w:val="nil"/>
          <w:left w:val="nil"/>
          <w:bottom w:val="nil"/>
          <w:right w:val="nil"/>
          <w:between w:val="nil"/>
        </w:pBdr>
        <w:spacing w:before="4"/>
        <w:rPr>
          <w:color w:val="000000"/>
          <w:sz w:val="24"/>
          <w:szCs w:val="24"/>
        </w:rPr>
      </w:pPr>
      <w:r w:rsidRPr="00757894">
        <w:rPr>
          <w:color w:val="000000"/>
          <w:sz w:val="24"/>
          <w:szCs w:val="24"/>
        </w:rPr>
        <w:t xml:space="preserve">Observe a worker-client session and write a </w:t>
      </w:r>
      <w:proofErr w:type="gramStart"/>
      <w:r w:rsidRPr="00757894">
        <w:rPr>
          <w:color w:val="000000"/>
          <w:sz w:val="24"/>
          <w:szCs w:val="24"/>
        </w:rPr>
        <w:t>1</w:t>
      </w:r>
      <w:r w:rsidR="002F4D65">
        <w:rPr>
          <w:color w:val="000000"/>
          <w:sz w:val="24"/>
          <w:szCs w:val="24"/>
        </w:rPr>
        <w:t xml:space="preserve"> </w:t>
      </w:r>
      <w:r w:rsidRPr="00757894">
        <w:rPr>
          <w:color w:val="000000"/>
          <w:sz w:val="24"/>
          <w:szCs w:val="24"/>
        </w:rPr>
        <w:t>page</w:t>
      </w:r>
      <w:proofErr w:type="gramEnd"/>
      <w:r w:rsidRPr="00757894">
        <w:rPr>
          <w:color w:val="000000"/>
          <w:sz w:val="24"/>
          <w:szCs w:val="24"/>
        </w:rPr>
        <w:t xml:space="preserve"> summary identifying the assessment strategies used, then review and discuss your observations in supervision within one week of observation.</w:t>
      </w:r>
    </w:p>
    <w:p w14:paraId="1A73FF94" w14:textId="77777777" w:rsidR="005A7799" w:rsidRPr="005A7799" w:rsidRDefault="005A7799" w:rsidP="005A7799">
      <w:pPr>
        <w:pBdr>
          <w:top w:val="nil"/>
          <w:left w:val="nil"/>
          <w:bottom w:val="nil"/>
          <w:right w:val="nil"/>
          <w:between w:val="nil"/>
        </w:pBdr>
        <w:spacing w:before="4"/>
        <w:rPr>
          <w:color w:val="000000"/>
          <w:sz w:val="24"/>
          <w:szCs w:val="24"/>
        </w:rPr>
      </w:pPr>
    </w:p>
    <w:p w14:paraId="6F20A056" w14:textId="1C132042" w:rsidR="005A7799" w:rsidRPr="00757894" w:rsidRDefault="005A7799" w:rsidP="00757894">
      <w:pPr>
        <w:pStyle w:val="ListParagraph"/>
        <w:numPr>
          <w:ilvl w:val="0"/>
          <w:numId w:val="20"/>
        </w:numPr>
        <w:pBdr>
          <w:top w:val="nil"/>
          <w:left w:val="nil"/>
          <w:bottom w:val="nil"/>
          <w:right w:val="nil"/>
          <w:between w:val="nil"/>
        </w:pBdr>
        <w:spacing w:before="4"/>
        <w:rPr>
          <w:color w:val="000000"/>
          <w:sz w:val="24"/>
          <w:szCs w:val="24"/>
        </w:rPr>
      </w:pPr>
      <w:r w:rsidRPr="00757894">
        <w:rPr>
          <w:color w:val="000000"/>
          <w:sz w:val="24"/>
          <w:szCs w:val="24"/>
        </w:rPr>
        <w:t xml:space="preserve">Collaborate with at least one client to create SMART goals during the treatment planning </w:t>
      </w:r>
      <w:r w:rsidR="002F4D65" w:rsidRPr="00757894">
        <w:rPr>
          <w:color w:val="000000"/>
          <w:sz w:val="24"/>
          <w:szCs w:val="24"/>
        </w:rPr>
        <w:t>process and</w:t>
      </w:r>
      <w:r w:rsidRPr="00757894">
        <w:rPr>
          <w:color w:val="000000"/>
          <w:sz w:val="24"/>
          <w:szCs w:val="24"/>
        </w:rPr>
        <w:t xml:space="preserve"> reflect on your engagement and assessment skills in supervision.</w:t>
      </w:r>
    </w:p>
    <w:p w14:paraId="51B3FFB3" w14:textId="77777777" w:rsidR="005A7799" w:rsidRPr="005A7799" w:rsidRDefault="005A7799" w:rsidP="005A7799">
      <w:pPr>
        <w:pBdr>
          <w:top w:val="nil"/>
          <w:left w:val="nil"/>
          <w:bottom w:val="nil"/>
          <w:right w:val="nil"/>
          <w:between w:val="nil"/>
        </w:pBdr>
        <w:spacing w:before="4"/>
        <w:rPr>
          <w:color w:val="000000"/>
          <w:sz w:val="24"/>
          <w:szCs w:val="24"/>
        </w:rPr>
      </w:pPr>
    </w:p>
    <w:p w14:paraId="016544A2" w14:textId="77777777" w:rsidR="005A7799" w:rsidRPr="00757894" w:rsidRDefault="005A7799" w:rsidP="00757894">
      <w:pPr>
        <w:pStyle w:val="ListParagraph"/>
        <w:numPr>
          <w:ilvl w:val="0"/>
          <w:numId w:val="20"/>
        </w:numPr>
        <w:pBdr>
          <w:top w:val="nil"/>
          <w:left w:val="nil"/>
          <w:bottom w:val="nil"/>
          <w:right w:val="nil"/>
          <w:between w:val="nil"/>
        </w:pBdr>
        <w:spacing w:before="4"/>
        <w:rPr>
          <w:color w:val="000000"/>
          <w:sz w:val="24"/>
          <w:szCs w:val="24"/>
        </w:rPr>
      </w:pPr>
      <w:r w:rsidRPr="00757894">
        <w:rPr>
          <w:color w:val="000000"/>
          <w:sz w:val="24"/>
          <w:szCs w:val="24"/>
        </w:rPr>
        <w:t>Complete an eco-map and a timeline with at least one client to explore environmental and historical factors influencing their current functioning; discuss findings with your field instructor by week 10.</w:t>
      </w:r>
    </w:p>
    <w:p w14:paraId="0C4E6055" w14:textId="77777777" w:rsidR="005A7799" w:rsidRDefault="005A7799">
      <w:pPr>
        <w:pBdr>
          <w:top w:val="nil"/>
          <w:left w:val="nil"/>
          <w:bottom w:val="nil"/>
          <w:right w:val="nil"/>
          <w:between w:val="nil"/>
        </w:pBdr>
        <w:spacing w:before="4"/>
        <w:rPr>
          <w:color w:val="000000"/>
          <w:sz w:val="28"/>
          <w:szCs w:val="28"/>
        </w:rPr>
      </w:pPr>
    </w:p>
    <w:p w14:paraId="6AC94660" w14:textId="3E178BBA" w:rsidR="00D5474A" w:rsidRDefault="00E67996">
      <w:pPr>
        <w:pBdr>
          <w:top w:val="nil"/>
          <w:left w:val="nil"/>
          <w:bottom w:val="nil"/>
          <w:right w:val="nil"/>
          <w:between w:val="nil"/>
        </w:pBdr>
        <w:spacing w:before="4"/>
        <w:rPr>
          <w:color w:val="000000"/>
          <w:sz w:val="28"/>
          <w:szCs w:val="28"/>
        </w:rPr>
      </w:pPr>
      <w:r>
        <w:rPr>
          <w:noProof/>
        </w:rPr>
        <mc:AlternateContent>
          <mc:Choice Requires="wps">
            <w:drawing>
              <wp:anchor distT="0" distB="0" distL="0" distR="0" simplePos="0" relativeHeight="251666432" behindDoc="0" locked="0" layoutInCell="1" hidden="0" allowOverlap="1" wp14:anchorId="411204DE" wp14:editId="6B51811A">
                <wp:simplePos x="0" y="0"/>
                <wp:positionH relativeFrom="column">
                  <wp:posOffset>165100</wp:posOffset>
                </wp:positionH>
                <wp:positionV relativeFrom="paragraph">
                  <wp:posOffset>215900</wp:posOffset>
                </wp:positionV>
                <wp:extent cx="5686425" cy="1547495"/>
                <wp:effectExtent l="0" t="0" r="0" b="0"/>
                <wp:wrapTopAndBottom distT="0" distB="0"/>
                <wp:docPr id="24" name="Rectangle 24"/>
                <wp:cNvGraphicFramePr/>
                <a:graphic xmlns:a="http://schemas.openxmlformats.org/drawingml/2006/main">
                  <a:graphicData uri="http://schemas.microsoft.com/office/word/2010/wordprocessingShape">
                    <wps:wsp>
                      <wps:cNvSpPr/>
                      <wps:spPr>
                        <a:xfrm>
                          <a:off x="2507550" y="3011015"/>
                          <a:ext cx="5676900" cy="1537970"/>
                        </a:xfrm>
                        <a:prstGeom prst="rect">
                          <a:avLst/>
                        </a:prstGeom>
                        <a:noFill/>
                        <a:ln w="9525" cap="flat" cmpd="sng">
                          <a:solidFill>
                            <a:srgbClr val="000000"/>
                          </a:solidFill>
                          <a:prstDash val="solid"/>
                          <a:miter lim="800000"/>
                          <a:headEnd type="none" w="sm" len="sm"/>
                          <a:tailEnd type="none" w="sm" len="sm"/>
                        </a:ln>
                      </wps:spPr>
                      <wps:txbx>
                        <w:txbxContent>
                          <w:p w14:paraId="2296D607" w14:textId="77777777" w:rsidR="00D5474A" w:rsidRDefault="00E67996" w:rsidP="00E103DB">
                            <w:pPr>
                              <w:spacing w:before="70"/>
                              <w:ind w:left="143"/>
                              <w:textDirection w:val="btLr"/>
                            </w:pPr>
                            <w:r>
                              <w:rPr>
                                <w:color w:val="000000"/>
                                <w:sz w:val="24"/>
                              </w:rPr>
                              <w:t xml:space="preserve">Competency #8: </w:t>
                            </w:r>
                            <w:r>
                              <w:rPr>
                                <w:b/>
                                <w:color w:val="000000"/>
                                <w:sz w:val="24"/>
                              </w:rPr>
                              <w:t>Intervene with Individuals, Families, Groups, Organizations, and Communities</w:t>
                            </w:r>
                          </w:p>
                          <w:p w14:paraId="0F9D7C73" w14:textId="122A7352" w:rsidR="00D5474A" w:rsidRDefault="00E67996" w:rsidP="00E103DB">
                            <w:pPr>
                              <w:spacing w:before="1"/>
                              <w:ind w:left="143" w:right="170"/>
                              <w:textDirection w:val="btLr"/>
                            </w:pPr>
                            <w:r>
                              <w:rPr>
                                <w:color w:val="000000"/>
                                <w:sz w:val="24"/>
                              </w:rPr>
                              <w:t>Assignments should include</w:t>
                            </w:r>
                            <w:r w:rsidR="002F4D65">
                              <w:rPr>
                                <w:color w:val="000000"/>
                                <w:sz w:val="24"/>
                              </w:rPr>
                              <w:t xml:space="preserve"> </w:t>
                            </w:r>
                            <w:r>
                              <w:rPr>
                                <w:color w:val="000000"/>
                                <w:sz w:val="24"/>
                              </w:rPr>
                              <w:t>understanding that intervention is an ongoing component of the interactive process of practice, becoming knowledgeable about evidence-informed interventions to achieve the goals of clients, understanding theories of human behavior and the social environment, and critically evaluating and applying this knowledge to effectively intervene with a variety of client groups.</w:t>
                            </w:r>
                          </w:p>
                        </w:txbxContent>
                      </wps:txbx>
                      <wps:bodyPr spcFirstLastPara="1" wrap="square" lIns="0" tIns="0" rIns="0" bIns="0" anchor="t" anchorCtr="0">
                        <a:noAutofit/>
                      </wps:bodyPr>
                    </wps:wsp>
                  </a:graphicData>
                </a:graphic>
              </wp:anchor>
            </w:drawing>
          </mc:Choice>
          <mc:Fallback>
            <w:pict>
              <v:rect w14:anchorId="411204DE" id="Rectangle 24" o:spid="_x0000_s1035" style="position:absolute;margin-left:13pt;margin-top:17pt;width:447.75pt;height:121.8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" filled="f">
                <v:stroke startarrowwidth="narrow" startarrowlength="short" endarrowwidth="narrow" endarrowlength="short"/>
                <v:textbox inset="0,0,0,0">
                  <w:txbxContent>
                    <w:p w14:paraId="2296D607" w14:textId="77777777" w:rsidR="00D5474A" w:rsidRDefault="00E67996" w:rsidP="00E103DB">
                      <w:pPr>
                        <w:spacing w:before="70"/>
                        <w:ind w:left="143"/>
                        <w:textDirection w:val="btLr"/>
                      </w:pPr>
                      <w:r>
                        <w:rPr>
                          <w:color w:val="000000"/>
                          <w:sz w:val="24"/>
                        </w:rPr>
                        <w:t xml:space="preserve">Competency #8: </w:t>
                      </w:r>
                      <w:r>
                        <w:rPr>
                          <w:b/>
                          <w:color w:val="000000"/>
                          <w:sz w:val="24"/>
                        </w:rPr>
                        <w:t>Intervene with Individuals, Families, Groups, Organizations, and Communities</w:t>
                      </w:r>
                    </w:p>
                    <w:p w14:paraId="0F9D7C73" w14:textId="122A7352" w:rsidR="00D5474A" w:rsidRDefault="00E67996" w:rsidP="00E103DB">
                      <w:pPr>
                        <w:spacing w:before="1"/>
                        <w:ind w:left="143" w:right="170"/>
                        <w:textDirection w:val="btLr"/>
                      </w:pPr>
                      <w:r>
                        <w:rPr>
                          <w:color w:val="000000"/>
                          <w:sz w:val="24"/>
                        </w:rPr>
                        <w:t>Assignments should include</w:t>
                      </w:r>
                      <w:r w:rsidR="002F4D65">
                        <w:rPr>
                          <w:color w:val="000000"/>
                          <w:sz w:val="24"/>
                        </w:rPr>
                        <w:t xml:space="preserve"> </w:t>
                      </w:r>
                      <w:r>
                        <w:rPr>
                          <w:color w:val="000000"/>
                          <w:sz w:val="24"/>
                        </w:rPr>
                        <w:t>understanding that intervention is an ongoing component of the interactive process of practice, becoming knowledgeable about evidence-informed interventions to achieve the goals of clients, understanding theories of human behavior and the social environment, and critically evaluating and applying this knowledge to effectively intervene with a variety of client groups.</w:t>
                      </w:r>
                    </w:p>
                  </w:txbxContent>
                </v:textbox>
                <w10:wrap type="topAndBottom"/>
              </v:rect>
            </w:pict>
          </mc:Fallback>
        </mc:AlternateContent>
      </w:r>
    </w:p>
    <w:p w14:paraId="469DC1CB" w14:textId="77777777" w:rsidR="00D5474A" w:rsidRDefault="00D5474A">
      <w:pPr>
        <w:pBdr>
          <w:top w:val="nil"/>
          <w:left w:val="nil"/>
          <w:bottom w:val="nil"/>
          <w:right w:val="nil"/>
          <w:between w:val="nil"/>
        </w:pBdr>
        <w:spacing w:before="9"/>
        <w:rPr>
          <w:color w:val="000000"/>
          <w:sz w:val="26"/>
          <w:szCs w:val="26"/>
        </w:rPr>
      </w:pPr>
    </w:p>
    <w:p w14:paraId="118F43E2" w14:textId="77777777" w:rsidR="002F4D65" w:rsidRDefault="002F4D65" w:rsidP="002F4D65">
      <w:pPr>
        <w:pStyle w:val="Heading1"/>
      </w:pPr>
      <w:r>
        <w:t xml:space="preserve"> </w:t>
      </w:r>
    </w:p>
    <w:p w14:paraId="7321096C" w14:textId="77777777" w:rsidR="002F4D65" w:rsidRDefault="002F4D65" w:rsidP="002F4D65">
      <w:pPr>
        <w:pStyle w:val="Heading1"/>
      </w:pPr>
    </w:p>
    <w:p w14:paraId="48A2E5E1" w14:textId="77777777" w:rsidR="002F4D65" w:rsidRDefault="002F4D65" w:rsidP="002F4D65">
      <w:pPr>
        <w:pStyle w:val="Heading1"/>
      </w:pPr>
    </w:p>
    <w:p w14:paraId="0D44FA04" w14:textId="77777777" w:rsidR="002F4D65" w:rsidRDefault="002F4D65" w:rsidP="002F4D65">
      <w:pPr>
        <w:pStyle w:val="Heading1"/>
      </w:pPr>
    </w:p>
    <w:p w14:paraId="455DC9C3" w14:textId="77777777" w:rsidR="002F4D65" w:rsidRDefault="002F4D65" w:rsidP="002F4D65">
      <w:pPr>
        <w:pStyle w:val="Heading1"/>
      </w:pPr>
    </w:p>
    <w:p w14:paraId="2D205865" w14:textId="65034A49" w:rsidR="00D5474A" w:rsidRDefault="002F4D65" w:rsidP="002F4D65">
      <w:pPr>
        <w:pStyle w:val="Heading1"/>
      </w:pPr>
      <w:r>
        <w:t xml:space="preserve">  </w:t>
      </w:r>
      <w:r w:rsidR="00E67996">
        <w:t>Field Practice Activities to Develop and Demonstrate Competency #8:</w:t>
      </w:r>
    </w:p>
    <w:p w14:paraId="4CEBF7C0" w14:textId="77777777" w:rsidR="00D5474A" w:rsidRDefault="00D5474A">
      <w:pPr>
        <w:pBdr>
          <w:top w:val="nil"/>
          <w:left w:val="nil"/>
          <w:bottom w:val="nil"/>
          <w:right w:val="nil"/>
          <w:between w:val="nil"/>
        </w:pBdr>
        <w:spacing w:before="4"/>
        <w:rPr>
          <w:b/>
          <w:color w:val="000000"/>
          <w:sz w:val="24"/>
          <w:szCs w:val="24"/>
        </w:rPr>
      </w:pPr>
    </w:p>
    <w:p w14:paraId="4E59117E" w14:textId="77777777" w:rsidR="005A7799" w:rsidRPr="00757894" w:rsidRDefault="005A7799" w:rsidP="00757894">
      <w:pPr>
        <w:pStyle w:val="ListParagraph"/>
        <w:numPr>
          <w:ilvl w:val="0"/>
          <w:numId w:val="21"/>
        </w:numPr>
        <w:pBdr>
          <w:top w:val="nil"/>
          <w:left w:val="nil"/>
          <w:bottom w:val="nil"/>
          <w:right w:val="nil"/>
          <w:between w:val="nil"/>
        </w:pBdr>
        <w:spacing w:before="8"/>
        <w:rPr>
          <w:color w:val="000000"/>
          <w:sz w:val="24"/>
          <w:szCs w:val="24"/>
        </w:rPr>
      </w:pPr>
      <w:r w:rsidRPr="00757894">
        <w:rPr>
          <w:color w:val="000000"/>
          <w:sz w:val="24"/>
          <w:szCs w:val="24"/>
        </w:rPr>
        <w:t>Create a service agreement or treatment plan with at least one client every three months (or per agency protocol), identifying solutions and at least three client-centered goals, and review with your field instructor.</w:t>
      </w:r>
    </w:p>
    <w:p w14:paraId="4A00F906" w14:textId="77777777" w:rsidR="005A7799" w:rsidRPr="005A7799" w:rsidRDefault="005A7799" w:rsidP="005A7799">
      <w:pPr>
        <w:pBdr>
          <w:top w:val="nil"/>
          <w:left w:val="nil"/>
          <w:bottom w:val="nil"/>
          <w:right w:val="nil"/>
          <w:between w:val="nil"/>
        </w:pBdr>
        <w:spacing w:before="8"/>
        <w:rPr>
          <w:color w:val="000000"/>
          <w:sz w:val="24"/>
          <w:szCs w:val="24"/>
        </w:rPr>
      </w:pPr>
    </w:p>
    <w:p w14:paraId="225E2FDA" w14:textId="77777777" w:rsidR="005A7799" w:rsidRPr="00757894" w:rsidRDefault="005A7799" w:rsidP="00757894">
      <w:pPr>
        <w:pStyle w:val="ListParagraph"/>
        <w:numPr>
          <w:ilvl w:val="0"/>
          <w:numId w:val="21"/>
        </w:numPr>
        <w:pBdr>
          <w:top w:val="nil"/>
          <w:left w:val="nil"/>
          <w:bottom w:val="nil"/>
          <w:right w:val="nil"/>
          <w:between w:val="nil"/>
        </w:pBdr>
        <w:spacing w:before="8"/>
        <w:rPr>
          <w:color w:val="000000"/>
          <w:sz w:val="24"/>
          <w:szCs w:val="24"/>
        </w:rPr>
      </w:pPr>
      <w:r w:rsidRPr="00757894">
        <w:rPr>
          <w:color w:val="000000"/>
          <w:sz w:val="24"/>
          <w:szCs w:val="24"/>
        </w:rPr>
        <w:t>Review client progress using agency-approved tools (e.g., progress notes, checklists, rating scales) for each assigned client monthly, and discuss results during supervision.</w:t>
      </w:r>
    </w:p>
    <w:p w14:paraId="125E7B6A" w14:textId="77777777" w:rsidR="005A7799" w:rsidRPr="005A7799" w:rsidRDefault="005A7799" w:rsidP="005A7799">
      <w:pPr>
        <w:pBdr>
          <w:top w:val="nil"/>
          <w:left w:val="nil"/>
          <w:bottom w:val="nil"/>
          <w:right w:val="nil"/>
          <w:between w:val="nil"/>
        </w:pBdr>
        <w:spacing w:before="8"/>
        <w:rPr>
          <w:color w:val="000000"/>
          <w:sz w:val="24"/>
          <w:szCs w:val="24"/>
        </w:rPr>
      </w:pPr>
    </w:p>
    <w:p w14:paraId="4DB15458" w14:textId="77777777" w:rsidR="005A7799" w:rsidRPr="00757894" w:rsidRDefault="005A7799" w:rsidP="00757894">
      <w:pPr>
        <w:pStyle w:val="ListParagraph"/>
        <w:numPr>
          <w:ilvl w:val="0"/>
          <w:numId w:val="21"/>
        </w:numPr>
        <w:pBdr>
          <w:top w:val="nil"/>
          <w:left w:val="nil"/>
          <w:bottom w:val="nil"/>
          <w:right w:val="nil"/>
          <w:between w:val="nil"/>
        </w:pBdr>
        <w:spacing w:before="8"/>
        <w:rPr>
          <w:color w:val="000000"/>
          <w:sz w:val="24"/>
          <w:szCs w:val="24"/>
        </w:rPr>
      </w:pPr>
      <w:r w:rsidRPr="00757894">
        <w:rPr>
          <w:color w:val="000000"/>
          <w:sz w:val="24"/>
          <w:szCs w:val="24"/>
        </w:rPr>
        <w:t>During weekly supervision, reflect on at least one client interaction, receive feedback, and incorporate suggestions into your next session with that client.</w:t>
      </w:r>
    </w:p>
    <w:p w14:paraId="26FD8EB5" w14:textId="77777777" w:rsidR="005A7799" w:rsidRPr="005A7799" w:rsidRDefault="005A7799" w:rsidP="005A7799">
      <w:pPr>
        <w:pBdr>
          <w:top w:val="nil"/>
          <w:left w:val="nil"/>
          <w:bottom w:val="nil"/>
          <w:right w:val="nil"/>
          <w:between w:val="nil"/>
        </w:pBdr>
        <w:spacing w:before="8"/>
        <w:rPr>
          <w:color w:val="000000"/>
          <w:sz w:val="24"/>
          <w:szCs w:val="24"/>
        </w:rPr>
      </w:pPr>
    </w:p>
    <w:p w14:paraId="68588E51" w14:textId="77777777" w:rsidR="005A7799" w:rsidRPr="00757894" w:rsidRDefault="005A7799" w:rsidP="00757894">
      <w:pPr>
        <w:pStyle w:val="ListParagraph"/>
        <w:numPr>
          <w:ilvl w:val="0"/>
          <w:numId w:val="21"/>
        </w:numPr>
        <w:pBdr>
          <w:top w:val="nil"/>
          <w:left w:val="nil"/>
          <w:bottom w:val="nil"/>
          <w:right w:val="nil"/>
          <w:between w:val="nil"/>
        </w:pBdr>
        <w:spacing w:before="8"/>
        <w:rPr>
          <w:color w:val="000000"/>
          <w:sz w:val="24"/>
          <w:szCs w:val="24"/>
        </w:rPr>
      </w:pPr>
      <w:r w:rsidRPr="00757894">
        <w:rPr>
          <w:color w:val="000000"/>
          <w:sz w:val="24"/>
          <w:szCs w:val="24"/>
        </w:rPr>
        <w:t>Demonstrate clear and professional communication when discussing at least 3 client cases with your field instructor or colleagues, ensuring accuracy and use of appropriate terminology.</w:t>
      </w:r>
    </w:p>
    <w:p w14:paraId="2858AE17" w14:textId="77777777" w:rsidR="005A7799" w:rsidRPr="005A7799" w:rsidRDefault="005A7799" w:rsidP="005A7799">
      <w:pPr>
        <w:pBdr>
          <w:top w:val="nil"/>
          <w:left w:val="nil"/>
          <w:bottom w:val="nil"/>
          <w:right w:val="nil"/>
          <w:between w:val="nil"/>
        </w:pBdr>
        <w:spacing w:before="8"/>
        <w:rPr>
          <w:color w:val="000000"/>
          <w:sz w:val="24"/>
          <w:szCs w:val="24"/>
        </w:rPr>
      </w:pPr>
    </w:p>
    <w:p w14:paraId="6D1B7B13" w14:textId="77777777" w:rsidR="005A7799" w:rsidRPr="00757894" w:rsidRDefault="005A7799" w:rsidP="00757894">
      <w:pPr>
        <w:pStyle w:val="ListParagraph"/>
        <w:numPr>
          <w:ilvl w:val="0"/>
          <w:numId w:val="21"/>
        </w:numPr>
        <w:pBdr>
          <w:top w:val="nil"/>
          <w:left w:val="nil"/>
          <w:bottom w:val="nil"/>
          <w:right w:val="nil"/>
          <w:between w:val="nil"/>
        </w:pBdr>
        <w:spacing w:before="8"/>
        <w:rPr>
          <w:color w:val="000000"/>
          <w:sz w:val="24"/>
          <w:szCs w:val="24"/>
        </w:rPr>
      </w:pPr>
      <w:r w:rsidRPr="00757894">
        <w:rPr>
          <w:color w:val="000000"/>
          <w:sz w:val="24"/>
          <w:szCs w:val="24"/>
        </w:rPr>
        <w:t>Collaborate with community members to develop and implement a plan addressing an identified concern by week 10, based on results from a prior needs assessment.</w:t>
      </w:r>
    </w:p>
    <w:p w14:paraId="524D761F" w14:textId="77777777" w:rsidR="005A7799" w:rsidRPr="005A7799" w:rsidRDefault="005A7799" w:rsidP="005A7799">
      <w:pPr>
        <w:pBdr>
          <w:top w:val="nil"/>
          <w:left w:val="nil"/>
          <w:bottom w:val="nil"/>
          <w:right w:val="nil"/>
          <w:between w:val="nil"/>
        </w:pBdr>
        <w:spacing w:before="8"/>
        <w:rPr>
          <w:color w:val="000000"/>
          <w:sz w:val="24"/>
          <w:szCs w:val="24"/>
        </w:rPr>
      </w:pPr>
    </w:p>
    <w:p w14:paraId="00B96499" w14:textId="77777777" w:rsidR="005A7799" w:rsidRPr="00757894" w:rsidRDefault="005A7799" w:rsidP="00757894">
      <w:pPr>
        <w:pStyle w:val="ListParagraph"/>
        <w:numPr>
          <w:ilvl w:val="0"/>
          <w:numId w:val="21"/>
        </w:numPr>
        <w:pBdr>
          <w:top w:val="nil"/>
          <w:left w:val="nil"/>
          <w:bottom w:val="nil"/>
          <w:right w:val="nil"/>
          <w:between w:val="nil"/>
        </w:pBdr>
        <w:spacing w:before="8"/>
        <w:rPr>
          <w:color w:val="000000"/>
          <w:sz w:val="24"/>
          <w:szCs w:val="24"/>
        </w:rPr>
      </w:pPr>
      <w:r w:rsidRPr="00757894">
        <w:rPr>
          <w:color w:val="000000"/>
          <w:sz w:val="24"/>
          <w:szCs w:val="24"/>
        </w:rPr>
        <w:t>As part of the termination process, review client progress toward goals and create a transition or discharge plan with at least one client, discussing preparation and closure in supervision.</w:t>
      </w:r>
    </w:p>
    <w:p w14:paraId="6354F32F" w14:textId="77777777" w:rsidR="005A7799" w:rsidRPr="005A7799" w:rsidRDefault="005A7799" w:rsidP="005A7799">
      <w:pPr>
        <w:pBdr>
          <w:top w:val="nil"/>
          <w:left w:val="nil"/>
          <w:bottom w:val="nil"/>
          <w:right w:val="nil"/>
          <w:between w:val="nil"/>
        </w:pBdr>
        <w:spacing w:before="8"/>
        <w:rPr>
          <w:color w:val="000000"/>
          <w:sz w:val="24"/>
          <w:szCs w:val="24"/>
        </w:rPr>
      </w:pPr>
    </w:p>
    <w:p w14:paraId="4D02355B" w14:textId="7E0D7DCA" w:rsidR="005A7799" w:rsidRPr="00757894" w:rsidRDefault="005A7799" w:rsidP="00757894">
      <w:pPr>
        <w:pStyle w:val="ListParagraph"/>
        <w:numPr>
          <w:ilvl w:val="0"/>
          <w:numId w:val="21"/>
        </w:numPr>
        <w:pBdr>
          <w:top w:val="nil"/>
          <w:left w:val="nil"/>
          <w:bottom w:val="nil"/>
          <w:right w:val="nil"/>
          <w:between w:val="nil"/>
        </w:pBdr>
        <w:spacing w:before="8"/>
        <w:rPr>
          <w:color w:val="000000"/>
          <w:sz w:val="24"/>
          <w:szCs w:val="24"/>
        </w:rPr>
      </w:pPr>
      <w:r w:rsidRPr="00757894">
        <w:rPr>
          <w:color w:val="000000"/>
          <w:sz w:val="24"/>
          <w:szCs w:val="24"/>
        </w:rPr>
        <w:t xml:space="preserve">Effectively negotiate or advocate on behalf of at least 2 clients during interactions with agencies or service </w:t>
      </w:r>
      <w:r w:rsidR="00B8567C" w:rsidRPr="00757894">
        <w:rPr>
          <w:color w:val="000000"/>
          <w:sz w:val="24"/>
          <w:szCs w:val="24"/>
        </w:rPr>
        <w:t>providers and</w:t>
      </w:r>
      <w:r w:rsidRPr="00757894">
        <w:rPr>
          <w:color w:val="000000"/>
          <w:sz w:val="24"/>
          <w:szCs w:val="24"/>
        </w:rPr>
        <w:t xml:space="preserve"> reflect on these experiences in supervision.</w:t>
      </w:r>
    </w:p>
    <w:p w14:paraId="68C5BCD9" w14:textId="77777777" w:rsidR="005A7799" w:rsidRPr="005A7799" w:rsidRDefault="005A7799" w:rsidP="005A7799">
      <w:pPr>
        <w:pBdr>
          <w:top w:val="nil"/>
          <w:left w:val="nil"/>
          <w:bottom w:val="nil"/>
          <w:right w:val="nil"/>
          <w:between w:val="nil"/>
        </w:pBdr>
        <w:spacing w:before="8"/>
        <w:rPr>
          <w:color w:val="000000"/>
          <w:sz w:val="24"/>
          <w:szCs w:val="24"/>
        </w:rPr>
      </w:pPr>
    </w:p>
    <w:p w14:paraId="04EAB40B" w14:textId="648164D4" w:rsidR="005A7799" w:rsidRPr="00757894" w:rsidRDefault="005A7799" w:rsidP="00757894">
      <w:pPr>
        <w:pStyle w:val="ListParagraph"/>
        <w:numPr>
          <w:ilvl w:val="0"/>
          <w:numId w:val="21"/>
        </w:numPr>
        <w:pBdr>
          <w:top w:val="nil"/>
          <w:left w:val="nil"/>
          <w:bottom w:val="nil"/>
          <w:right w:val="nil"/>
          <w:between w:val="nil"/>
        </w:pBdr>
        <w:spacing w:before="8"/>
        <w:rPr>
          <w:color w:val="000000"/>
          <w:sz w:val="24"/>
          <w:szCs w:val="24"/>
        </w:rPr>
      </w:pPr>
      <w:r w:rsidRPr="00757894">
        <w:rPr>
          <w:color w:val="000000"/>
          <w:sz w:val="24"/>
          <w:szCs w:val="24"/>
        </w:rPr>
        <w:t xml:space="preserve">Participate in at least one inter-professional collaboration (e.g., meeting or consultation with another discipline) to support positive outcomes for a client and summarize takeaways in </w:t>
      </w:r>
      <w:r w:rsidR="00B8567C">
        <w:rPr>
          <w:color w:val="000000"/>
          <w:sz w:val="24"/>
          <w:szCs w:val="24"/>
        </w:rPr>
        <w:t>supervision</w:t>
      </w:r>
      <w:r w:rsidRPr="00757894">
        <w:rPr>
          <w:color w:val="000000"/>
          <w:sz w:val="24"/>
          <w:szCs w:val="24"/>
        </w:rPr>
        <w:t>.</w:t>
      </w:r>
    </w:p>
    <w:p w14:paraId="3B09A9FE" w14:textId="77777777" w:rsidR="005A7799" w:rsidRPr="005A7799" w:rsidRDefault="005A7799" w:rsidP="005A7799">
      <w:pPr>
        <w:pBdr>
          <w:top w:val="nil"/>
          <w:left w:val="nil"/>
          <w:bottom w:val="nil"/>
          <w:right w:val="nil"/>
          <w:between w:val="nil"/>
        </w:pBdr>
        <w:spacing w:before="8"/>
        <w:rPr>
          <w:color w:val="000000"/>
          <w:sz w:val="24"/>
          <w:szCs w:val="24"/>
        </w:rPr>
      </w:pPr>
    </w:p>
    <w:p w14:paraId="7CCB3E40" w14:textId="77777777" w:rsidR="005A7799" w:rsidRPr="00757894" w:rsidRDefault="005A7799" w:rsidP="00757894">
      <w:pPr>
        <w:pStyle w:val="ListParagraph"/>
        <w:numPr>
          <w:ilvl w:val="0"/>
          <w:numId w:val="21"/>
        </w:numPr>
        <w:pBdr>
          <w:top w:val="nil"/>
          <w:left w:val="nil"/>
          <w:bottom w:val="nil"/>
          <w:right w:val="nil"/>
          <w:between w:val="nil"/>
        </w:pBdr>
        <w:spacing w:before="8"/>
        <w:rPr>
          <w:color w:val="000000"/>
          <w:sz w:val="24"/>
          <w:szCs w:val="24"/>
        </w:rPr>
      </w:pPr>
      <w:r w:rsidRPr="00757894">
        <w:rPr>
          <w:color w:val="000000"/>
          <w:sz w:val="24"/>
          <w:szCs w:val="24"/>
        </w:rPr>
        <w:t>Apply a crisis intervention technique during an actual or simulated client crisis and debrief the situation in supervision, identifying what went well and what could be improved.</w:t>
      </w:r>
    </w:p>
    <w:p w14:paraId="1C201A4F" w14:textId="77777777" w:rsidR="005A7799" w:rsidRPr="005A7799" w:rsidRDefault="005A7799" w:rsidP="005A7799">
      <w:pPr>
        <w:pBdr>
          <w:top w:val="nil"/>
          <w:left w:val="nil"/>
          <w:bottom w:val="nil"/>
          <w:right w:val="nil"/>
          <w:between w:val="nil"/>
        </w:pBdr>
        <w:spacing w:before="8"/>
        <w:rPr>
          <w:color w:val="000000"/>
          <w:sz w:val="24"/>
          <w:szCs w:val="24"/>
        </w:rPr>
      </w:pPr>
    </w:p>
    <w:p w14:paraId="169E0252" w14:textId="77777777" w:rsidR="005A7799" w:rsidRPr="00757894" w:rsidRDefault="005A7799" w:rsidP="00757894">
      <w:pPr>
        <w:pStyle w:val="ListParagraph"/>
        <w:numPr>
          <w:ilvl w:val="0"/>
          <w:numId w:val="21"/>
        </w:numPr>
        <w:pBdr>
          <w:top w:val="nil"/>
          <w:left w:val="nil"/>
          <w:bottom w:val="nil"/>
          <w:right w:val="nil"/>
          <w:between w:val="nil"/>
        </w:pBdr>
        <w:spacing w:before="8"/>
        <w:rPr>
          <w:color w:val="000000"/>
          <w:sz w:val="24"/>
          <w:szCs w:val="24"/>
        </w:rPr>
      </w:pPr>
      <w:r w:rsidRPr="00757894">
        <w:rPr>
          <w:color w:val="000000"/>
          <w:sz w:val="24"/>
          <w:szCs w:val="24"/>
        </w:rPr>
        <w:t>Collaborate with staff from two different disciplines to develop a client action plan, assist the client in setting 2–3 realistic goals, and connect them to relevant community resources.</w:t>
      </w:r>
    </w:p>
    <w:p w14:paraId="46CBD16A" w14:textId="77777777" w:rsidR="005A7799" w:rsidRPr="005A7799" w:rsidRDefault="005A7799" w:rsidP="005A7799">
      <w:pPr>
        <w:pBdr>
          <w:top w:val="nil"/>
          <w:left w:val="nil"/>
          <w:bottom w:val="nil"/>
          <w:right w:val="nil"/>
          <w:between w:val="nil"/>
        </w:pBdr>
        <w:spacing w:before="8"/>
        <w:rPr>
          <w:color w:val="000000"/>
          <w:sz w:val="24"/>
          <w:szCs w:val="24"/>
        </w:rPr>
      </w:pPr>
    </w:p>
    <w:p w14:paraId="142DB03E" w14:textId="77777777" w:rsidR="005A7799" w:rsidRPr="00757894" w:rsidRDefault="005A7799" w:rsidP="00757894">
      <w:pPr>
        <w:pStyle w:val="ListParagraph"/>
        <w:numPr>
          <w:ilvl w:val="0"/>
          <w:numId w:val="21"/>
        </w:numPr>
        <w:pBdr>
          <w:top w:val="nil"/>
          <w:left w:val="nil"/>
          <w:bottom w:val="nil"/>
          <w:right w:val="nil"/>
          <w:between w:val="nil"/>
        </w:pBdr>
        <w:spacing w:before="8"/>
        <w:rPr>
          <w:color w:val="000000"/>
          <w:sz w:val="24"/>
          <w:szCs w:val="24"/>
        </w:rPr>
      </w:pPr>
      <w:r w:rsidRPr="00757894">
        <w:rPr>
          <w:color w:val="000000"/>
          <w:sz w:val="24"/>
          <w:szCs w:val="24"/>
        </w:rPr>
        <w:t>Implement an intervention method for at least one client case, track progress weekly, and discuss results with your field instructor for ongoing evaluation and support.</w:t>
      </w:r>
    </w:p>
    <w:p w14:paraId="37CF011B" w14:textId="77777777" w:rsidR="005A7799" w:rsidRPr="005A7799" w:rsidRDefault="005A7799" w:rsidP="005A7799">
      <w:pPr>
        <w:pBdr>
          <w:top w:val="nil"/>
          <w:left w:val="nil"/>
          <w:bottom w:val="nil"/>
          <w:right w:val="nil"/>
          <w:between w:val="nil"/>
        </w:pBdr>
        <w:spacing w:before="8"/>
        <w:rPr>
          <w:color w:val="000000"/>
          <w:sz w:val="24"/>
          <w:szCs w:val="24"/>
        </w:rPr>
      </w:pPr>
    </w:p>
    <w:p w14:paraId="1B6A46B2" w14:textId="77777777" w:rsidR="005A7799" w:rsidRPr="00757894" w:rsidRDefault="005A7799" w:rsidP="00757894">
      <w:pPr>
        <w:pStyle w:val="ListParagraph"/>
        <w:numPr>
          <w:ilvl w:val="0"/>
          <w:numId w:val="21"/>
        </w:numPr>
        <w:pBdr>
          <w:top w:val="nil"/>
          <w:left w:val="nil"/>
          <w:bottom w:val="nil"/>
          <w:right w:val="nil"/>
          <w:between w:val="nil"/>
        </w:pBdr>
        <w:spacing w:before="8"/>
        <w:rPr>
          <w:color w:val="000000"/>
          <w:sz w:val="24"/>
          <w:szCs w:val="24"/>
        </w:rPr>
      </w:pPr>
      <w:r w:rsidRPr="00757894">
        <w:rPr>
          <w:color w:val="000000"/>
          <w:sz w:val="24"/>
          <w:szCs w:val="24"/>
        </w:rPr>
        <w:t>Observe a worker-client session where a crisis is being resolved, write a 1-paragraph summary identifying the strategies used, and discuss your observations with your supervisor.</w:t>
      </w:r>
    </w:p>
    <w:p w14:paraId="0A2BC54F" w14:textId="77777777" w:rsidR="005A7799" w:rsidRPr="00757894" w:rsidRDefault="005A7799" w:rsidP="00757894">
      <w:pPr>
        <w:pStyle w:val="ListParagraph"/>
        <w:numPr>
          <w:ilvl w:val="0"/>
          <w:numId w:val="21"/>
        </w:numPr>
        <w:pBdr>
          <w:top w:val="nil"/>
          <w:left w:val="nil"/>
          <w:bottom w:val="nil"/>
          <w:right w:val="nil"/>
          <w:between w:val="nil"/>
        </w:pBdr>
        <w:spacing w:before="8"/>
        <w:rPr>
          <w:color w:val="000000"/>
          <w:sz w:val="24"/>
          <w:szCs w:val="24"/>
        </w:rPr>
      </w:pPr>
      <w:r w:rsidRPr="00757894">
        <w:rPr>
          <w:color w:val="000000"/>
          <w:sz w:val="24"/>
          <w:szCs w:val="24"/>
        </w:rPr>
        <w:t>Participate in daily or weekly client rounds with a multidisciplinary team and present a brief report and recommendations for at least one client case.</w:t>
      </w:r>
    </w:p>
    <w:p w14:paraId="4C3D23CB" w14:textId="77777777" w:rsidR="005A7799" w:rsidRPr="005A7799" w:rsidRDefault="005A7799" w:rsidP="005A7799">
      <w:pPr>
        <w:pBdr>
          <w:top w:val="nil"/>
          <w:left w:val="nil"/>
          <w:bottom w:val="nil"/>
          <w:right w:val="nil"/>
          <w:between w:val="nil"/>
        </w:pBdr>
        <w:spacing w:before="8"/>
        <w:rPr>
          <w:color w:val="000000"/>
          <w:sz w:val="24"/>
          <w:szCs w:val="24"/>
        </w:rPr>
      </w:pPr>
    </w:p>
    <w:p w14:paraId="6092F025" w14:textId="77777777" w:rsidR="005A7799" w:rsidRPr="00757894" w:rsidRDefault="005A7799" w:rsidP="00757894">
      <w:pPr>
        <w:pStyle w:val="ListParagraph"/>
        <w:numPr>
          <w:ilvl w:val="0"/>
          <w:numId w:val="21"/>
        </w:numPr>
        <w:pBdr>
          <w:top w:val="nil"/>
          <w:left w:val="nil"/>
          <w:bottom w:val="nil"/>
          <w:right w:val="nil"/>
          <w:between w:val="nil"/>
        </w:pBdr>
        <w:spacing w:before="8"/>
        <w:rPr>
          <w:color w:val="000000"/>
          <w:sz w:val="24"/>
          <w:szCs w:val="24"/>
        </w:rPr>
      </w:pPr>
      <w:r w:rsidRPr="00757894">
        <w:rPr>
          <w:color w:val="000000"/>
          <w:sz w:val="24"/>
          <w:szCs w:val="24"/>
        </w:rPr>
        <w:t>Advocate for client needs by speaking on their behalf in a case conference, write a follow-up case note summary, and review the advocacy process in supervision.</w:t>
      </w:r>
    </w:p>
    <w:p w14:paraId="0013ADA3" w14:textId="77777777" w:rsidR="005A7799" w:rsidRPr="005A7799" w:rsidRDefault="005A7799" w:rsidP="005A7799">
      <w:pPr>
        <w:pBdr>
          <w:top w:val="nil"/>
          <w:left w:val="nil"/>
          <w:bottom w:val="nil"/>
          <w:right w:val="nil"/>
          <w:between w:val="nil"/>
        </w:pBdr>
        <w:spacing w:before="8"/>
        <w:rPr>
          <w:color w:val="000000"/>
          <w:sz w:val="24"/>
          <w:szCs w:val="24"/>
        </w:rPr>
      </w:pPr>
    </w:p>
    <w:p w14:paraId="791D79FC" w14:textId="2BAEEEC5" w:rsidR="005A7799" w:rsidRPr="00757894" w:rsidRDefault="005A7799" w:rsidP="00757894">
      <w:pPr>
        <w:pStyle w:val="ListParagraph"/>
        <w:numPr>
          <w:ilvl w:val="0"/>
          <w:numId w:val="21"/>
        </w:numPr>
        <w:pBdr>
          <w:top w:val="nil"/>
          <w:left w:val="nil"/>
          <w:bottom w:val="nil"/>
          <w:right w:val="nil"/>
          <w:between w:val="nil"/>
        </w:pBdr>
        <w:spacing w:before="8"/>
        <w:rPr>
          <w:color w:val="000000"/>
          <w:sz w:val="24"/>
          <w:szCs w:val="24"/>
        </w:rPr>
      </w:pPr>
      <w:r w:rsidRPr="00757894">
        <w:rPr>
          <w:color w:val="000000"/>
          <w:sz w:val="24"/>
          <w:szCs w:val="24"/>
        </w:rPr>
        <w:t xml:space="preserve">Demonstrate termination and transition skills by creating a comprehensive discharge plan for at least one </w:t>
      </w:r>
      <w:r w:rsidR="00B8567C" w:rsidRPr="00757894">
        <w:rPr>
          <w:color w:val="000000"/>
          <w:sz w:val="24"/>
          <w:szCs w:val="24"/>
        </w:rPr>
        <w:t>client and</w:t>
      </w:r>
      <w:r w:rsidRPr="00757894">
        <w:rPr>
          <w:color w:val="000000"/>
          <w:sz w:val="24"/>
          <w:szCs w:val="24"/>
        </w:rPr>
        <w:t xml:space="preserve"> review its effectiveness and completeness with your field instructor.</w:t>
      </w:r>
    </w:p>
    <w:p w14:paraId="2478ECC8" w14:textId="77777777" w:rsidR="005A7799" w:rsidRDefault="005A7799">
      <w:pPr>
        <w:pBdr>
          <w:top w:val="nil"/>
          <w:left w:val="nil"/>
          <w:bottom w:val="nil"/>
          <w:right w:val="nil"/>
          <w:between w:val="nil"/>
        </w:pBdr>
        <w:spacing w:before="8"/>
        <w:rPr>
          <w:color w:val="000000"/>
          <w:sz w:val="23"/>
          <w:szCs w:val="23"/>
        </w:rPr>
      </w:pPr>
    </w:p>
    <w:p w14:paraId="136BFB33" w14:textId="77777777" w:rsidR="005A7799" w:rsidRDefault="005A7799">
      <w:pPr>
        <w:pBdr>
          <w:top w:val="nil"/>
          <w:left w:val="nil"/>
          <w:bottom w:val="nil"/>
          <w:right w:val="nil"/>
          <w:between w:val="nil"/>
        </w:pBdr>
        <w:spacing w:before="8"/>
        <w:rPr>
          <w:color w:val="000000"/>
          <w:sz w:val="23"/>
          <w:szCs w:val="23"/>
        </w:rPr>
      </w:pPr>
    </w:p>
    <w:p w14:paraId="33A38285" w14:textId="77777777" w:rsidR="005A7799" w:rsidRDefault="005A7799">
      <w:pPr>
        <w:pBdr>
          <w:top w:val="nil"/>
          <w:left w:val="nil"/>
          <w:bottom w:val="nil"/>
          <w:right w:val="nil"/>
          <w:between w:val="nil"/>
        </w:pBdr>
        <w:spacing w:before="8"/>
        <w:rPr>
          <w:color w:val="000000"/>
          <w:sz w:val="23"/>
          <w:szCs w:val="23"/>
        </w:rPr>
      </w:pPr>
    </w:p>
    <w:p w14:paraId="2D1A1362" w14:textId="0948EEBD" w:rsidR="00D5474A" w:rsidRDefault="00E67996" w:rsidP="00757894">
      <w:pPr>
        <w:pBdr>
          <w:top w:val="nil"/>
          <w:left w:val="nil"/>
          <w:bottom w:val="nil"/>
          <w:right w:val="nil"/>
          <w:between w:val="nil"/>
        </w:pBdr>
        <w:spacing w:before="8"/>
        <w:rPr>
          <w:color w:val="000000"/>
        </w:rPr>
      </w:pPr>
      <w:r>
        <w:rPr>
          <w:noProof/>
        </w:rPr>
        <mc:AlternateContent>
          <mc:Choice Requires="wps">
            <w:drawing>
              <wp:anchor distT="0" distB="0" distL="0" distR="0" simplePos="0" relativeHeight="251667456" behindDoc="0" locked="0" layoutInCell="1" hidden="0" allowOverlap="1" wp14:anchorId="30D2B516" wp14:editId="7B7E7FEE">
                <wp:simplePos x="0" y="0"/>
                <wp:positionH relativeFrom="margin">
                  <wp:align>center</wp:align>
                </wp:positionH>
                <wp:positionV relativeFrom="paragraph">
                  <wp:posOffset>0</wp:posOffset>
                </wp:positionV>
                <wp:extent cx="5629275" cy="1200785"/>
                <wp:effectExtent l="0" t="0" r="28575" b="18415"/>
                <wp:wrapTopAndBottom distT="0" distB="0"/>
                <wp:docPr id="16" name="Rectangle 16"/>
                <wp:cNvGraphicFramePr/>
                <a:graphic xmlns:a="http://schemas.openxmlformats.org/drawingml/2006/main">
                  <a:graphicData uri="http://schemas.microsoft.com/office/word/2010/wordprocessingShape">
                    <wps:wsp>
                      <wps:cNvSpPr/>
                      <wps:spPr>
                        <a:xfrm>
                          <a:off x="0" y="0"/>
                          <a:ext cx="5629275" cy="1200785"/>
                        </a:xfrm>
                        <a:prstGeom prst="rect">
                          <a:avLst/>
                        </a:prstGeom>
                        <a:noFill/>
                        <a:ln w="9525" cap="flat" cmpd="sng">
                          <a:solidFill>
                            <a:srgbClr val="000000"/>
                          </a:solidFill>
                          <a:prstDash val="solid"/>
                          <a:miter lim="800000"/>
                          <a:headEnd type="none" w="sm" len="sm"/>
                          <a:tailEnd type="none" w="sm" len="sm"/>
                        </a:ln>
                      </wps:spPr>
                      <wps:txbx>
                        <w:txbxContent>
                          <w:p w14:paraId="717A8018" w14:textId="77777777" w:rsidR="00D5474A" w:rsidRDefault="00E67996" w:rsidP="00E103DB">
                            <w:pPr>
                              <w:spacing w:before="69"/>
                              <w:ind w:left="143" w:right="198"/>
                              <w:textDirection w:val="btLr"/>
                            </w:pPr>
                            <w:r>
                              <w:rPr>
                                <w:color w:val="000000"/>
                                <w:sz w:val="24"/>
                              </w:rPr>
                              <w:t xml:space="preserve">Competency #9: </w:t>
                            </w:r>
                            <w:r>
                              <w:rPr>
                                <w:b/>
                                <w:color w:val="000000"/>
                                <w:sz w:val="24"/>
                              </w:rPr>
                              <w:t>Evaluate Practice with Individuals, Families, Groups, Organizations and Communities</w:t>
                            </w:r>
                          </w:p>
                          <w:p w14:paraId="03910572" w14:textId="710AB303" w:rsidR="00D5474A" w:rsidRDefault="00E67996" w:rsidP="00E103DB">
                            <w:pPr>
                              <w:spacing w:before="1"/>
                              <w:ind w:left="143" w:right="198"/>
                              <w:textDirection w:val="btLr"/>
                            </w:pPr>
                            <w:r>
                              <w:rPr>
                                <w:color w:val="000000"/>
                                <w:sz w:val="24"/>
                              </w:rPr>
                              <w:t>Assignments should include recognizing the importance of evaluating processes and outcomes, understanding human behavior and the social environment, and critically evaluating and applying this knowledge in evaluating outcomes.</w:t>
                            </w:r>
                          </w:p>
                        </w:txbxContent>
                      </wps:txbx>
                      <wps:bodyPr spcFirstLastPara="1" wrap="square" lIns="0" tIns="0" rIns="0" bIns="0" anchor="t" anchorCtr="0">
                        <a:noAutofit/>
                      </wps:bodyPr>
                    </wps:wsp>
                  </a:graphicData>
                </a:graphic>
              </wp:anchor>
            </w:drawing>
          </mc:Choice>
          <mc:Fallback>
            <w:pict>
              <v:rect w14:anchorId="30D2B516" id="Rectangle 16" o:spid="_x0000_s1036" style="position:absolute;margin-left:0;margin-top:0;width:443.25pt;height:94.55pt;z-index:25166745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" filled="f">
                <v:stroke startarrowwidth="narrow" startarrowlength="short" endarrowwidth="narrow" endarrowlength="short"/>
                <v:textbox inset="0,0,0,0">
                  <w:txbxContent>
                    <w:p w14:paraId="717A8018" w14:textId="77777777" w:rsidR="00D5474A" w:rsidRDefault="00E67996" w:rsidP="00E103DB">
                      <w:pPr>
                        <w:spacing w:before="69"/>
                        <w:ind w:left="143" w:right="198"/>
                        <w:textDirection w:val="btLr"/>
                      </w:pPr>
                      <w:r>
                        <w:rPr>
                          <w:color w:val="000000"/>
                          <w:sz w:val="24"/>
                        </w:rPr>
                        <w:t xml:space="preserve">Competency #9: </w:t>
                      </w:r>
                      <w:r>
                        <w:rPr>
                          <w:b/>
                          <w:color w:val="000000"/>
                          <w:sz w:val="24"/>
                        </w:rPr>
                        <w:t>Evaluate Practice with Individuals, Families, Groups, Organizations and Communities</w:t>
                      </w:r>
                    </w:p>
                    <w:p w14:paraId="03910572" w14:textId="710AB303" w:rsidR="00D5474A" w:rsidRDefault="00E67996" w:rsidP="00E103DB">
                      <w:pPr>
                        <w:spacing w:before="1"/>
                        <w:ind w:left="143" w:right="198"/>
                        <w:textDirection w:val="btLr"/>
                      </w:pPr>
                      <w:r>
                        <w:rPr>
                          <w:color w:val="000000"/>
                          <w:sz w:val="24"/>
                        </w:rPr>
                        <w:t>Assignments should include recognizing the importance of evaluating processes and outcomes, understanding human behavior and the social environment, and critically evaluating and applying this knowledge in evaluating outcomes.</w:t>
                      </w:r>
                    </w:p>
                  </w:txbxContent>
                </v:textbox>
                <w10:wrap type="topAndBottom" anchorx="margin"/>
              </v:rect>
            </w:pict>
          </mc:Fallback>
        </mc:AlternateContent>
      </w:r>
    </w:p>
    <w:p w14:paraId="46E11957" w14:textId="77777777" w:rsidR="00757894" w:rsidRDefault="00757894" w:rsidP="00757894">
      <w:pPr>
        <w:pBdr>
          <w:top w:val="nil"/>
          <w:left w:val="nil"/>
          <w:bottom w:val="nil"/>
          <w:right w:val="nil"/>
          <w:between w:val="nil"/>
        </w:pBdr>
        <w:spacing w:before="8"/>
        <w:rPr>
          <w:color w:val="000000"/>
        </w:rPr>
      </w:pPr>
    </w:p>
    <w:p w14:paraId="5C66748F" w14:textId="699BF8FA" w:rsidR="00D5474A" w:rsidRDefault="00B8567C" w:rsidP="00E103DB">
      <w:pPr>
        <w:pStyle w:val="Heading1"/>
      </w:pPr>
      <w:r>
        <w:t xml:space="preserve"> </w:t>
      </w:r>
      <w:r w:rsidR="00E67996">
        <w:t>Field Practice Activities to Develop and Demonstrate Competency #9:</w:t>
      </w:r>
    </w:p>
    <w:p w14:paraId="6B3AACEB" w14:textId="77777777" w:rsidR="005A7799" w:rsidRDefault="005A7799" w:rsidP="005A7799">
      <w:pPr>
        <w:pBdr>
          <w:top w:val="nil"/>
          <w:left w:val="nil"/>
          <w:bottom w:val="nil"/>
          <w:right w:val="nil"/>
          <w:between w:val="nil"/>
        </w:pBdr>
        <w:tabs>
          <w:tab w:val="left" w:pos="620"/>
          <w:tab w:val="left" w:pos="621"/>
        </w:tabs>
        <w:spacing w:before="13" w:line="228" w:lineRule="auto"/>
        <w:ind w:right="839"/>
        <w:rPr>
          <w:rFonts w:ascii="Calibri" w:eastAsia="Calibri" w:hAnsi="Calibri" w:cs="Calibri"/>
          <w:color w:val="000000"/>
          <w:sz w:val="24"/>
          <w:szCs w:val="24"/>
        </w:rPr>
      </w:pPr>
    </w:p>
    <w:p w14:paraId="0F5C2FC1" w14:textId="77777777" w:rsidR="005A7799" w:rsidRPr="00B8567C" w:rsidRDefault="005A7799" w:rsidP="00B8567C">
      <w:pPr>
        <w:pStyle w:val="ListParagraph"/>
        <w:numPr>
          <w:ilvl w:val="0"/>
          <w:numId w:val="34"/>
        </w:numPr>
        <w:rPr>
          <w:sz w:val="24"/>
          <w:szCs w:val="24"/>
        </w:rPr>
      </w:pPr>
      <w:r w:rsidRPr="00B8567C">
        <w:rPr>
          <w:sz w:val="24"/>
          <w:szCs w:val="24"/>
        </w:rPr>
        <w:t>Review client progress using agency-approved evaluation tools (e.g., treatment plans, progress notes) biweekly, and maintain communication and follow-up with each client to determine outcomes and inform next steps.</w:t>
      </w:r>
    </w:p>
    <w:p w14:paraId="5EA0AA45" w14:textId="77777777" w:rsidR="005A7799" w:rsidRPr="00B8567C" w:rsidRDefault="005A7799" w:rsidP="00B8567C">
      <w:pPr>
        <w:pStyle w:val="ListParagraph"/>
        <w:ind w:left="-360" w:firstLine="0"/>
        <w:rPr>
          <w:sz w:val="24"/>
          <w:szCs w:val="24"/>
        </w:rPr>
      </w:pPr>
    </w:p>
    <w:p w14:paraId="54B10AE2" w14:textId="77777777" w:rsidR="005A7799" w:rsidRPr="00B8567C" w:rsidRDefault="005A7799" w:rsidP="00B8567C">
      <w:pPr>
        <w:pStyle w:val="ListParagraph"/>
        <w:numPr>
          <w:ilvl w:val="0"/>
          <w:numId w:val="34"/>
        </w:numPr>
        <w:rPr>
          <w:sz w:val="24"/>
          <w:szCs w:val="24"/>
        </w:rPr>
      </w:pPr>
      <w:r w:rsidRPr="00B8567C">
        <w:rPr>
          <w:sz w:val="24"/>
          <w:szCs w:val="24"/>
        </w:rPr>
        <w:t>Collect, organize, and analyze data from at least 3 clients or one client group/community to identify trends and determine appropriate interventions by week 10 of the semester.</w:t>
      </w:r>
    </w:p>
    <w:p w14:paraId="26FB5692" w14:textId="77777777" w:rsidR="005A7799" w:rsidRPr="00B8567C" w:rsidRDefault="005A7799" w:rsidP="00B8567C">
      <w:pPr>
        <w:pStyle w:val="ListParagraph"/>
        <w:ind w:left="-360" w:firstLine="0"/>
        <w:rPr>
          <w:sz w:val="24"/>
          <w:szCs w:val="24"/>
        </w:rPr>
      </w:pPr>
    </w:p>
    <w:p w14:paraId="1334EA0C" w14:textId="77777777" w:rsidR="005A7799" w:rsidRPr="00B8567C" w:rsidRDefault="005A7799" w:rsidP="00B8567C">
      <w:pPr>
        <w:pStyle w:val="ListParagraph"/>
        <w:numPr>
          <w:ilvl w:val="0"/>
          <w:numId w:val="34"/>
        </w:numPr>
        <w:rPr>
          <w:sz w:val="24"/>
          <w:szCs w:val="24"/>
        </w:rPr>
      </w:pPr>
      <w:r w:rsidRPr="00B8567C">
        <w:rPr>
          <w:sz w:val="24"/>
          <w:szCs w:val="24"/>
        </w:rPr>
        <w:t>Discuss the effectiveness of interventions for individuals, families, or groups in weekly supervision, and identify at least one modification to implement and assess in future sessions.</w:t>
      </w:r>
    </w:p>
    <w:p w14:paraId="70037B04" w14:textId="77777777" w:rsidR="005A7799" w:rsidRPr="00B8567C" w:rsidRDefault="005A7799" w:rsidP="00B8567C">
      <w:pPr>
        <w:pStyle w:val="ListParagraph"/>
        <w:ind w:left="-360" w:firstLine="0"/>
        <w:rPr>
          <w:sz w:val="24"/>
          <w:szCs w:val="24"/>
        </w:rPr>
      </w:pPr>
    </w:p>
    <w:p w14:paraId="50932C2F" w14:textId="1ED759FA" w:rsidR="005A7799" w:rsidRPr="00B8567C" w:rsidRDefault="005A7799" w:rsidP="00B8567C">
      <w:pPr>
        <w:pStyle w:val="ListParagraph"/>
        <w:numPr>
          <w:ilvl w:val="0"/>
          <w:numId w:val="34"/>
        </w:numPr>
        <w:rPr>
          <w:sz w:val="24"/>
          <w:szCs w:val="24"/>
        </w:rPr>
      </w:pPr>
      <w:r w:rsidRPr="00B8567C">
        <w:rPr>
          <w:sz w:val="24"/>
          <w:szCs w:val="24"/>
        </w:rPr>
        <w:t xml:space="preserve">Monitor outcomes of a community-based intervention plan by meeting with community members at two follow-up intervals, summarizing findings and recommended changes in </w:t>
      </w:r>
      <w:r w:rsidR="00B8567C">
        <w:rPr>
          <w:sz w:val="24"/>
          <w:szCs w:val="24"/>
        </w:rPr>
        <w:t xml:space="preserve">a </w:t>
      </w:r>
      <w:r w:rsidRPr="00B8567C">
        <w:rPr>
          <w:sz w:val="24"/>
          <w:szCs w:val="24"/>
        </w:rPr>
        <w:t>written reflection.</w:t>
      </w:r>
    </w:p>
    <w:p w14:paraId="3912D7EC" w14:textId="77777777" w:rsidR="005A7799" w:rsidRPr="00B8567C" w:rsidRDefault="005A7799" w:rsidP="00B8567C">
      <w:pPr>
        <w:pStyle w:val="ListParagraph"/>
        <w:ind w:left="-360" w:firstLine="0"/>
        <w:rPr>
          <w:sz w:val="24"/>
          <w:szCs w:val="24"/>
        </w:rPr>
      </w:pPr>
    </w:p>
    <w:p w14:paraId="22F25233" w14:textId="77777777" w:rsidR="005A7799" w:rsidRPr="00B8567C" w:rsidRDefault="005A7799" w:rsidP="00B8567C">
      <w:pPr>
        <w:pStyle w:val="ListParagraph"/>
        <w:numPr>
          <w:ilvl w:val="0"/>
          <w:numId w:val="34"/>
        </w:numPr>
        <w:rPr>
          <w:sz w:val="24"/>
          <w:szCs w:val="24"/>
        </w:rPr>
      </w:pPr>
      <w:r w:rsidRPr="00B8567C">
        <w:rPr>
          <w:sz w:val="24"/>
          <w:szCs w:val="24"/>
        </w:rPr>
        <w:t>Administer a group facilitator evaluation tool to assess participation and growth in a fatherhood support group; analyze responses and summarize findings in supervision.</w:t>
      </w:r>
    </w:p>
    <w:p w14:paraId="454843B9" w14:textId="77777777" w:rsidR="005A7799" w:rsidRPr="00B8567C" w:rsidRDefault="005A7799" w:rsidP="00B8567C">
      <w:pPr>
        <w:pStyle w:val="ListParagraph"/>
        <w:ind w:left="-360" w:firstLine="0"/>
        <w:rPr>
          <w:sz w:val="24"/>
          <w:szCs w:val="24"/>
        </w:rPr>
      </w:pPr>
    </w:p>
    <w:p w14:paraId="005AD7D8" w14:textId="77777777" w:rsidR="005A7799" w:rsidRPr="00B8567C" w:rsidRDefault="005A7799" w:rsidP="00B8567C">
      <w:pPr>
        <w:pStyle w:val="ListParagraph"/>
        <w:numPr>
          <w:ilvl w:val="0"/>
          <w:numId w:val="34"/>
        </w:numPr>
        <w:rPr>
          <w:sz w:val="24"/>
          <w:szCs w:val="24"/>
        </w:rPr>
      </w:pPr>
      <w:r w:rsidRPr="00B8567C">
        <w:rPr>
          <w:sz w:val="24"/>
          <w:szCs w:val="24"/>
        </w:rPr>
        <w:t>Evaluate client progress and the effectiveness of interventions by reviewing progress toward goals in the treatment plan or clinical summary for at least 2 clients, and adjust strategies based on findings.</w:t>
      </w:r>
    </w:p>
    <w:p w14:paraId="38171F75" w14:textId="77777777" w:rsidR="005A7799" w:rsidRPr="00B8567C" w:rsidRDefault="005A7799" w:rsidP="00B8567C">
      <w:pPr>
        <w:pStyle w:val="ListParagraph"/>
        <w:ind w:left="-360" w:firstLine="0"/>
        <w:rPr>
          <w:sz w:val="24"/>
          <w:szCs w:val="24"/>
        </w:rPr>
      </w:pPr>
    </w:p>
    <w:p w14:paraId="6A1EA8DD" w14:textId="77777777" w:rsidR="005A7799" w:rsidRPr="00B8567C" w:rsidRDefault="005A7799" w:rsidP="00B8567C">
      <w:pPr>
        <w:pStyle w:val="ListParagraph"/>
        <w:numPr>
          <w:ilvl w:val="0"/>
          <w:numId w:val="34"/>
        </w:numPr>
        <w:rPr>
          <w:sz w:val="24"/>
          <w:szCs w:val="24"/>
        </w:rPr>
      </w:pPr>
      <w:r w:rsidRPr="00B8567C">
        <w:rPr>
          <w:sz w:val="24"/>
          <w:szCs w:val="24"/>
        </w:rPr>
        <w:t>Distribute and collect client satisfaction surveys from at least 5 clients receiving mental health services, summarize results, and discuss patterns and areas for improvement with your field instructor.</w:t>
      </w:r>
    </w:p>
    <w:p w14:paraId="35411AF3" w14:textId="77777777" w:rsidR="005A7799" w:rsidRPr="00B8567C" w:rsidRDefault="005A7799" w:rsidP="00B8567C">
      <w:pPr>
        <w:pStyle w:val="ListParagraph"/>
        <w:ind w:left="-360" w:firstLine="0"/>
        <w:rPr>
          <w:sz w:val="24"/>
          <w:szCs w:val="24"/>
        </w:rPr>
      </w:pPr>
    </w:p>
    <w:p w14:paraId="1DB3AF00" w14:textId="77777777" w:rsidR="005A7799" w:rsidRPr="00B8567C" w:rsidRDefault="005A7799" w:rsidP="00B8567C">
      <w:pPr>
        <w:pStyle w:val="ListParagraph"/>
        <w:numPr>
          <w:ilvl w:val="0"/>
          <w:numId w:val="34"/>
        </w:numPr>
        <w:rPr>
          <w:sz w:val="24"/>
          <w:szCs w:val="24"/>
        </w:rPr>
      </w:pPr>
      <w:r w:rsidRPr="00B8567C">
        <w:rPr>
          <w:sz w:val="24"/>
          <w:szCs w:val="24"/>
        </w:rPr>
        <w:t>Monitor and evaluate a specific intervention program (e.g., group work, case management, workshops) by tracking attendance, participation, and outcomes, and compile a short evaluation report by the end of the semester.</w:t>
      </w:r>
    </w:p>
    <w:p w14:paraId="114D5ADC" w14:textId="77777777" w:rsidR="005A7799" w:rsidRPr="00B8567C" w:rsidRDefault="005A7799" w:rsidP="00B8567C">
      <w:pPr>
        <w:pStyle w:val="ListParagraph"/>
        <w:ind w:left="-360" w:firstLine="0"/>
        <w:rPr>
          <w:sz w:val="24"/>
          <w:szCs w:val="24"/>
        </w:rPr>
      </w:pPr>
    </w:p>
    <w:p w14:paraId="55FB913B" w14:textId="4EE393D6" w:rsidR="00D5474A" w:rsidRPr="00B8567C" w:rsidRDefault="005A7799" w:rsidP="00B8567C">
      <w:pPr>
        <w:pStyle w:val="ListParagraph"/>
        <w:numPr>
          <w:ilvl w:val="0"/>
          <w:numId w:val="34"/>
        </w:numPr>
        <w:rPr>
          <w:rFonts w:ascii="Calibri" w:hAnsi="Calibri" w:cs="Calibri"/>
          <w:sz w:val="24"/>
          <w:szCs w:val="24"/>
        </w:rPr>
      </w:pPr>
      <w:r w:rsidRPr="00B8567C">
        <w:rPr>
          <w:sz w:val="24"/>
          <w:szCs w:val="24"/>
        </w:rPr>
        <w:t>Meet with clients during their program participation and again prior to discharge to assess progress toward each goal listed in the treatment plan, documenting outcome measures and any remaining needs</w:t>
      </w:r>
    </w:p>
    <w:sectPr w:rsidR="00D5474A" w:rsidRPr="00B8567C" w:rsidSect="00E103DB">
      <w:pgSz w:w="12240" w:h="15840"/>
      <w:pgMar w:top="1340" w:right="1360" w:bottom="280" w:left="1180" w:header="51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FD6EA" w14:textId="77777777" w:rsidR="00CF22B8" w:rsidRDefault="00CF22B8">
      <w:r>
        <w:separator/>
      </w:r>
    </w:p>
  </w:endnote>
  <w:endnote w:type="continuationSeparator" w:id="0">
    <w:p w14:paraId="0745AA17" w14:textId="77777777" w:rsidR="00CF22B8" w:rsidRDefault="00CF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4054556"/>
      <w:docPartObj>
        <w:docPartGallery w:val="Page Numbers (Bottom of Page)"/>
        <w:docPartUnique/>
      </w:docPartObj>
    </w:sdtPr>
    <w:sdtEndPr>
      <w:rPr>
        <w:noProof/>
      </w:rPr>
    </w:sdtEndPr>
    <w:sdtContent>
      <w:p w14:paraId="6E64FCE6" w14:textId="145850BD" w:rsidR="00BF1CF9" w:rsidRDefault="00BF1C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15737F" w14:textId="77777777" w:rsidR="00BF1CF9" w:rsidRDefault="00BF1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67D6D" w14:textId="77777777" w:rsidR="00CF22B8" w:rsidRDefault="00CF22B8">
      <w:r>
        <w:separator/>
      </w:r>
    </w:p>
  </w:footnote>
  <w:footnote w:type="continuationSeparator" w:id="0">
    <w:p w14:paraId="0CD4A4AC" w14:textId="77777777" w:rsidR="00CF22B8" w:rsidRDefault="00CF2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3DAEE" w14:textId="77777777" w:rsidR="00D5474A" w:rsidRDefault="00E67996">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58240" behindDoc="1" locked="0" layoutInCell="1" hidden="0" allowOverlap="1" wp14:anchorId="362F53F9" wp14:editId="50B54036">
              <wp:simplePos x="0" y="0"/>
              <wp:positionH relativeFrom="page">
                <wp:posOffset>6674803</wp:posOffset>
              </wp:positionH>
              <wp:positionV relativeFrom="page">
                <wp:posOffset>307023</wp:posOffset>
              </wp:positionV>
              <wp:extent cx="238760" cy="176530"/>
              <wp:effectExtent l="0" t="0" r="0" b="0"/>
              <wp:wrapNone/>
              <wp:docPr id="27" name="Rectangle 27"/>
              <wp:cNvGraphicFramePr/>
              <a:graphic xmlns:a="http://schemas.openxmlformats.org/drawingml/2006/main">
                <a:graphicData uri="http://schemas.microsoft.com/office/word/2010/wordprocessingShape">
                  <wps:wsp>
                    <wps:cNvSpPr/>
                    <wps:spPr>
                      <a:xfrm>
                        <a:off x="5231383" y="3696498"/>
                        <a:ext cx="229235" cy="167005"/>
                      </a:xfrm>
                      <a:prstGeom prst="rect">
                        <a:avLst/>
                      </a:prstGeom>
                      <a:noFill/>
                      <a:ln>
                        <a:noFill/>
                      </a:ln>
                    </wps:spPr>
                    <wps:txbx>
                      <w:txbxContent>
                        <w:p w14:paraId="72C40D87" w14:textId="77777777" w:rsidR="00D5474A" w:rsidRDefault="00E67996">
                          <w:pPr>
                            <w:spacing w:before="12"/>
                            <w:ind w:left="60" w:firstLine="60"/>
                            <w:textDirection w:val="btLr"/>
                          </w:pPr>
                          <w:r>
                            <w:rPr>
                              <w:color w:val="000000"/>
                              <w:sz w:val="20"/>
                            </w:rPr>
                            <w:t xml:space="preserve"> PAGE 1</w:t>
                          </w:r>
                        </w:p>
                      </w:txbxContent>
                    </wps:txbx>
                    <wps:bodyPr spcFirstLastPara="1" wrap="square" lIns="0" tIns="0" rIns="0" bIns="0" anchor="t" anchorCtr="0">
                      <a:noAutofit/>
                    </wps:bodyPr>
                  </wps:wsp>
                </a:graphicData>
              </a:graphic>
            </wp:anchor>
          </w:drawing>
        </mc:Choice>
        <mc:Fallback>
          <w:pict>
            <v:rect w14:anchorId="362F53F9" id="Rectangle 27" o:spid="_x0000_s1037" style="position:absolute;margin-left:525.6pt;margin-top:24.2pt;width:18.8pt;height:13.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" filled="f" stroked="f">
              <v:textbox inset="0,0,0,0">
                <w:txbxContent>
                  <w:p w14:paraId="72C40D87" w14:textId="77777777" w:rsidR="00D5474A" w:rsidRDefault="00E67996">
                    <w:pPr>
                      <w:spacing w:before="12"/>
                      <w:ind w:left="60" w:firstLine="60"/>
                      <w:textDirection w:val="btLr"/>
                    </w:pPr>
                    <w:r>
                      <w:rPr>
                        <w:color w:val="000000"/>
                        <w:sz w:val="20"/>
                      </w:rPr>
                      <w:t xml:space="preserve"> PAGE 1</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27FC"/>
    <w:multiLevelType w:val="hybridMultilevel"/>
    <w:tmpl w:val="7C648D8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6F4D15"/>
    <w:multiLevelType w:val="multilevel"/>
    <w:tmpl w:val="DBD88E96"/>
    <w:lvl w:ilvl="0">
      <w:numFmt w:val="bullet"/>
      <w:lvlText w:val="o"/>
      <w:lvlJc w:val="left"/>
      <w:pPr>
        <w:ind w:left="1340" w:hanging="360"/>
      </w:pPr>
      <w:rPr>
        <w:rFonts w:ascii="Courier New" w:eastAsia="Courier New" w:hAnsi="Courier New" w:cs="Courier New"/>
        <w:b w:val="0"/>
        <w:i w:val="0"/>
        <w:sz w:val="24"/>
        <w:szCs w:val="24"/>
      </w:rPr>
    </w:lvl>
    <w:lvl w:ilvl="1">
      <w:numFmt w:val="bullet"/>
      <w:lvlText w:val="•"/>
      <w:lvlJc w:val="left"/>
      <w:pPr>
        <w:ind w:left="2176" w:hanging="360"/>
      </w:pPr>
    </w:lvl>
    <w:lvl w:ilvl="2">
      <w:numFmt w:val="bullet"/>
      <w:lvlText w:val="•"/>
      <w:lvlJc w:val="left"/>
      <w:pPr>
        <w:ind w:left="3012" w:hanging="360"/>
      </w:pPr>
    </w:lvl>
    <w:lvl w:ilvl="3">
      <w:numFmt w:val="bullet"/>
      <w:lvlText w:val="•"/>
      <w:lvlJc w:val="left"/>
      <w:pPr>
        <w:ind w:left="3848" w:hanging="360"/>
      </w:pPr>
    </w:lvl>
    <w:lvl w:ilvl="4">
      <w:numFmt w:val="bullet"/>
      <w:lvlText w:val="•"/>
      <w:lvlJc w:val="left"/>
      <w:pPr>
        <w:ind w:left="4684" w:hanging="360"/>
      </w:pPr>
    </w:lvl>
    <w:lvl w:ilvl="5">
      <w:numFmt w:val="bullet"/>
      <w:lvlText w:val="•"/>
      <w:lvlJc w:val="left"/>
      <w:pPr>
        <w:ind w:left="5520" w:hanging="360"/>
      </w:pPr>
    </w:lvl>
    <w:lvl w:ilvl="6">
      <w:numFmt w:val="bullet"/>
      <w:lvlText w:val="•"/>
      <w:lvlJc w:val="left"/>
      <w:pPr>
        <w:ind w:left="6356" w:hanging="360"/>
      </w:pPr>
    </w:lvl>
    <w:lvl w:ilvl="7">
      <w:numFmt w:val="bullet"/>
      <w:lvlText w:val="•"/>
      <w:lvlJc w:val="left"/>
      <w:pPr>
        <w:ind w:left="7192" w:hanging="360"/>
      </w:pPr>
    </w:lvl>
    <w:lvl w:ilvl="8">
      <w:numFmt w:val="bullet"/>
      <w:lvlText w:val="•"/>
      <w:lvlJc w:val="left"/>
      <w:pPr>
        <w:ind w:left="8028" w:hanging="360"/>
      </w:pPr>
    </w:lvl>
  </w:abstractNum>
  <w:abstractNum w:abstractNumId="2" w15:restartNumberingAfterBreak="0">
    <w:nsid w:val="0A5F13FA"/>
    <w:multiLevelType w:val="hybridMultilevel"/>
    <w:tmpl w:val="94BA37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B217BD"/>
    <w:multiLevelType w:val="hybridMultilevel"/>
    <w:tmpl w:val="E2D00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B870D5"/>
    <w:multiLevelType w:val="hybridMultilevel"/>
    <w:tmpl w:val="FD0EC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2151E"/>
    <w:multiLevelType w:val="hybridMultilevel"/>
    <w:tmpl w:val="BD84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52BAE"/>
    <w:multiLevelType w:val="hybridMultilevel"/>
    <w:tmpl w:val="FAA2D6F8"/>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7" w15:restartNumberingAfterBreak="0">
    <w:nsid w:val="20EE77D1"/>
    <w:multiLevelType w:val="hybridMultilevel"/>
    <w:tmpl w:val="9A760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27C29"/>
    <w:multiLevelType w:val="hybridMultilevel"/>
    <w:tmpl w:val="1B2E0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12414A"/>
    <w:multiLevelType w:val="hybridMultilevel"/>
    <w:tmpl w:val="D00A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C38CD"/>
    <w:multiLevelType w:val="hybridMultilevel"/>
    <w:tmpl w:val="A57ACC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077094"/>
    <w:multiLevelType w:val="hybridMultilevel"/>
    <w:tmpl w:val="39B6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33120"/>
    <w:multiLevelType w:val="hybridMultilevel"/>
    <w:tmpl w:val="C704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871A1"/>
    <w:multiLevelType w:val="hybridMultilevel"/>
    <w:tmpl w:val="125C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84A11"/>
    <w:multiLevelType w:val="multilevel"/>
    <w:tmpl w:val="6A1AC4AA"/>
    <w:lvl w:ilvl="0">
      <w:start w:val="1"/>
      <w:numFmt w:val="decimal"/>
      <w:lvlText w:val="%1."/>
      <w:lvlJc w:val="left"/>
      <w:pPr>
        <w:ind w:left="620" w:hanging="264"/>
      </w:pPr>
      <w:rPr>
        <w:rFonts w:ascii="Arial" w:eastAsia="Arial" w:hAnsi="Arial" w:cs="Arial"/>
        <w:b w:val="0"/>
        <w:i w:val="0"/>
        <w:sz w:val="24"/>
        <w:szCs w:val="24"/>
      </w:rPr>
    </w:lvl>
    <w:lvl w:ilvl="1">
      <w:numFmt w:val="bullet"/>
      <w:lvlText w:val="•"/>
      <w:lvlJc w:val="left"/>
      <w:pPr>
        <w:ind w:left="980" w:hanging="360"/>
      </w:pPr>
      <w:rPr>
        <w:rFonts w:ascii="Calibri" w:eastAsia="Calibri" w:hAnsi="Calibri" w:cs="Calibri"/>
        <w:b w:val="0"/>
        <w:i w:val="0"/>
        <w:sz w:val="24"/>
        <w:szCs w:val="24"/>
      </w:rPr>
    </w:lvl>
    <w:lvl w:ilvl="2">
      <w:numFmt w:val="bullet"/>
      <w:lvlText w:val="•"/>
      <w:lvlJc w:val="left"/>
      <w:pPr>
        <w:ind w:left="1948" w:hanging="360"/>
      </w:pPr>
    </w:lvl>
    <w:lvl w:ilvl="3">
      <w:numFmt w:val="bullet"/>
      <w:lvlText w:val="•"/>
      <w:lvlJc w:val="left"/>
      <w:pPr>
        <w:ind w:left="2917" w:hanging="360"/>
      </w:pPr>
    </w:lvl>
    <w:lvl w:ilvl="4">
      <w:numFmt w:val="bullet"/>
      <w:lvlText w:val="•"/>
      <w:lvlJc w:val="left"/>
      <w:pPr>
        <w:ind w:left="3886" w:hanging="360"/>
      </w:pPr>
    </w:lvl>
    <w:lvl w:ilvl="5">
      <w:numFmt w:val="bullet"/>
      <w:lvlText w:val="•"/>
      <w:lvlJc w:val="left"/>
      <w:pPr>
        <w:ind w:left="4855" w:hanging="360"/>
      </w:pPr>
    </w:lvl>
    <w:lvl w:ilvl="6">
      <w:numFmt w:val="bullet"/>
      <w:lvlText w:val="•"/>
      <w:lvlJc w:val="left"/>
      <w:pPr>
        <w:ind w:left="5824" w:hanging="360"/>
      </w:pPr>
    </w:lvl>
    <w:lvl w:ilvl="7">
      <w:numFmt w:val="bullet"/>
      <w:lvlText w:val="•"/>
      <w:lvlJc w:val="left"/>
      <w:pPr>
        <w:ind w:left="6793" w:hanging="360"/>
      </w:pPr>
    </w:lvl>
    <w:lvl w:ilvl="8">
      <w:numFmt w:val="bullet"/>
      <w:lvlText w:val="•"/>
      <w:lvlJc w:val="left"/>
      <w:pPr>
        <w:ind w:left="7762" w:hanging="360"/>
      </w:pPr>
    </w:lvl>
  </w:abstractNum>
  <w:abstractNum w:abstractNumId="15" w15:restartNumberingAfterBreak="0">
    <w:nsid w:val="3F887B65"/>
    <w:multiLevelType w:val="hybridMultilevel"/>
    <w:tmpl w:val="F962E3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913F8"/>
    <w:multiLevelType w:val="hybridMultilevel"/>
    <w:tmpl w:val="1F848B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4E3D00"/>
    <w:multiLevelType w:val="hybridMultilevel"/>
    <w:tmpl w:val="D47A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03363"/>
    <w:multiLevelType w:val="hybridMultilevel"/>
    <w:tmpl w:val="378E8E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AA55E4"/>
    <w:multiLevelType w:val="hybridMultilevel"/>
    <w:tmpl w:val="AB08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60EC8"/>
    <w:multiLevelType w:val="hybridMultilevel"/>
    <w:tmpl w:val="98A0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73EA7"/>
    <w:multiLevelType w:val="multilevel"/>
    <w:tmpl w:val="8870D514"/>
    <w:lvl w:ilvl="0">
      <w:numFmt w:val="bullet"/>
      <w:lvlText w:val="●"/>
      <w:lvlJc w:val="left"/>
      <w:pPr>
        <w:ind w:left="980" w:hanging="360"/>
      </w:pPr>
      <w:rPr>
        <w:rFonts w:ascii="Times New Roman" w:eastAsia="Times New Roman" w:hAnsi="Times New Roman" w:cs="Times New Roman"/>
        <w:b w:val="0"/>
        <w:i w:val="0"/>
        <w:sz w:val="24"/>
        <w:szCs w:val="24"/>
      </w:rPr>
    </w:lvl>
    <w:lvl w:ilvl="1">
      <w:numFmt w:val="bullet"/>
      <w:lvlText w:val="•"/>
      <w:lvlJc w:val="left"/>
      <w:pPr>
        <w:ind w:left="1852" w:hanging="360"/>
      </w:pPr>
    </w:lvl>
    <w:lvl w:ilvl="2">
      <w:numFmt w:val="bullet"/>
      <w:lvlText w:val="•"/>
      <w:lvlJc w:val="left"/>
      <w:pPr>
        <w:ind w:left="2724" w:hanging="360"/>
      </w:pPr>
    </w:lvl>
    <w:lvl w:ilvl="3">
      <w:numFmt w:val="bullet"/>
      <w:lvlText w:val="•"/>
      <w:lvlJc w:val="left"/>
      <w:pPr>
        <w:ind w:left="3596" w:hanging="360"/>
      </w:pPr>
    </w:lvl>
    <w:lvl w:ilvl="4">
      <w:numFmt w:val="bullet"/>
      <w:lvlText w:val="•"/>
      <w:lvlJc w:val="left"/>
      <w:pPr>
        <w:ind w:left="4468" w:hanging="360"/>
      </w:pPr>
    </w:lvl>
    <w:lvl w:ilvl="5">
      <w:numFmt w:val="bullet"/>
      <w:lvlText w:val="•"/>
      <w:lvlJc w:val="left"/>
      <w:pPr>
        <w:ind w:left="5340" w:hanging="360"/>
      </w:pPr>
    </w:lvl>
    <w:lvl w:ilvl="6">
      <w:numFmt w:val="bullet"/>
      <w:lvlText w:val="•"/>
      <w:lvlJc w:val="left"/>
      <w:pPr>
        <w:ind w:left="6212" w:hanging="360"/>
      </w:pPr>
    </w:lvl>
    <w:lvl w:ilvl="7">
      <w:numFmt w:val="bullet"/>
      <w:lvlText w:val="•"/>
      <w:lvlJc w:val="left"/>
      <w:pPr>
        <w:ind w:left="7084" w:hanging="360"/>
      </w:pPr>
    </w:lvl>
    <w:lvl w:ilvl="8">
      <w:numFmt w:val="bullet"/>
      <w:lvlText w:val="•"/>
      <w:lvlJc w:val="left"/>
      <w:pPr>
        <w:ind w:left="7956" w:hanging="360"/>
      </w:pPr>
    </w:lvl>
  </w:abstractNum>
  <w:abstractNum w:abstractNumId="22" w15:restartNumberingAfterBreak="0">
    <w:nsid w:val="50C72141"/>
    <w:multiLevelType w:val="hybridMultilevel"/>
    <w:tmpl w:val="640A4E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B21460"/>
    <w:multiLevelType w:val="hybridMultilevel"/>
    <w:tmpl w:val="9D92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66F1A"/>
    <w:multiLevelType w:val="hybridMultilevel"/>
    <w:tmpl w:val="CC485D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8865F0E"/>
    <w:multiLevelType w:val="hybridMultilevel"/>
    <w:tmpl w:val="A7026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C83046"/>
    <w:multiLevelType w:val="hybridMultilevel"/>
    <w:tmpl w:val="5F0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55E0B"/>
    <w:multiLevelType w:val="hybridMultilevel"/>
    <w:tmpl w:val="4FC6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11ABF"/>
    <w:multiLevelType w:val="hybridMultilevel"/>
    <w:tmpl w:val="A9489A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2A7B7A"/>
    <w:multiLevelType w:val="multilevel"/>
    <w:tmpl w:val="A970A822"/>
    <w:lvl w:ilvl="0">
      <w:numFmt w:val="bullet"/>
      <w:lvlText w:val="•"/>
      <w:lvlJc w:val="left"/>
      <w:pPr>
        <w:ind w:left="620" w:hanging="360"/>
      </w:pPr>
      <w:rPr>
        <w:rFonts w:ascii="Calibri" w:eastAsia="Calibri" w:hAnsi="Calibri" w:cs="Calibri"/>
      </w:rPr>
    </w:lvl>
    <w:lvl w:ilvl="1">
      <w:numFmt w:val="bullet"/>
      <w:lvlText w:val="•"/>
      <w:lvlJc w:val="left"/>
      <w:pPr>
        <w:ind w:left="1528" w:hanging="360"/>
      </w:pPr>
    </w:lvl>
    <w:lvl w:ilvl="2">
      <w:numFmt w:val="bullet"/>
      <w:lvlText w:val="•"/>
      <w:lvlJc w:val="left"/>
      <w:pPr>
        <w:ind w:left="2436" w:hanging="360"/>
      </w:pPr>
    </w:lvl>
    <w:lvl w:ilvl="3">
      <w:numFmt w:val="bullet"/>
      <w:lvlText w:val="•"/>
      <w:lvlJc w:val="left"/>
      <w:pPr>
        <w:ind w:left="3344" w:hanging="360"/>
      </w:pPr>
    </w:lvl>
    <w:lvl w:ilvl="4">
      <w:numFmt w:val="bullet"/>
      <w:lvlText w:val="•"/>
      <w:lvlJc w:val="left"/>
      <w:pPr>
        <w:ind w:left="4252" w:hanging="360"/>
      </w:pPr>
    </w:lvl>
    <w:lvl w:ilvl="5">
      <w:numFmt w:val="bullet"/>
      <w:lvlText w:val="•"/>
      <w:lvlJc w:val="left"/>
      <w:pPr>
        <w:ind w:left="5160" w:hanging="360"/>
      </w:pPr>
    </w:lvl>
    <w:lvl w:ilvl="6">
      <w:numFmt w:val="bullet"/>
      <w:lvlText w:val="•"/>
      <w:lvlJc w:val="left"/>
      <w:pPr>
        <w:ind w:left="6068" w:hanging="360"/>
      </w:pPr>
    </w:lvl>
    <w:lvl w:ilvl="7">
      <w:numFmt w:val="bullet"/>
      <w:lvlText w:val="•"/>
      <w:lvlJc w:val="left"/>
      <w:pPr>
        <w:ind w:left="6976" w:hanging="360"/>
      </w:pPr>
    </w:lvl>
    <w:lvl w:ilvl="8">
      <w:numFmt w:val="bullet"/>
      <w:lvlText w:val="•"/>
      <w:lvlJc w:val="left"/>
      <w:pPr>
        <w:ind w:left="7884" w:hanging="360"/>
      </w:pPr>
    </w:lvl>
  </w:abstractNum>
  <w:abstractNum w:abstractNumId="30" w15:restartNumberingAfterBreak="0">
    <w:nsid w:val="632D7199"/>
    <w:multiLevelType w:val="hybridMultilevel"/>
    <w:tmpl w:val="9468F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752017"/>
    <w:multiLevelType w:val="hybridMultilevel"/>
    <w:tmpl w:val="7E7A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B44055"/>
    <w:multiLevelType w:val="hybridMultilevel"/>
    <w:tmpl w:val="65B8C0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E600BA7"/>
    <w:multiLevelType w:val="hybridMultilevel"/>
    <w:tmpl w:val="D3C4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486709">
    <w:abstractNumId w:val="29"/>
  </w:num>
  <w:num w:numId="2" w16cid:durableId="1295410492">
    <w:abstractNumId w:val="14"/>
  </w:num>
  <w:num w:numId="3" w16cid:durableId="1479229795">
    <w:abstractNumId w:val="21"/>
  </w:num>
  <w:num w:numId="4" w16cid:durableId="1111899660">
    <w:abstractNumId w:val="1"/>
  </w:num>
  <w:num w:numId="5" w16cid:durableId="715468073">
    <w:abstractNumId w:val="15"/>
  </w:num>
  <w:num w:numId="6" w16cid:durableId="782455094">
    <w:abstractNumId w:val="25"/>
  </w:num>
  <w:num w:numId="7" w16cid:durableId="1443067348">
    <w:abstractNumId w:val="8"/>
  </w:num>
  <w:num w:numId="8" w16cid:durableId="40640557">
    <w:abstractNumId w:val="3"/>
  </w:num>
  <w:num w:numId="9" w16cid:durableId="1035302645">
    <w:abstractNumId w:val="28"/>
  </w:num>
  <w:num w:numId="10" w16cid:durableId="2041399046">
    <w:abstractNumId w:val="33"/>
  </w:num>
  <w:num w:numId="11" w16cid:durableId="1482388435">
    <w:abstractNumId w:val="12"/>
  </w:num>
  <w:num w:numId="12" w16cid:durableId="948857483">
    <w:abstractNumId w:val="9"/>
  </w:num>
  <w:num w:numId="13" w16cid:durableId="1534342339">
    <w:abstractNumId w:val="10"/>
  </w:num>
  <w:num w:numId="14" w16cid:durableId="959578822">
    <w:abstractNumId w:val="5"/>
  </w:num>
  <w:num w:numId="15" w16cid:durableId="571353579">
    <w:abstractNumId w:val="30"/>
  </w:num>
  <w:num w:numId="16" w16cid:durableId="1048989926">
    <w:abstractNumId w:val="23"/>
  </w:num>
  <w:num w:numId="17" w16cid:durableId="1064446533">
    <w:abstractNumId w:val="17"/>
  </w:num>
  <w:num w:numId="18" w16cid:durableId="1109468591">
    <w:abstractNumId w:val="31"/>
  </w:num>
  <w:num w:numId="19" w16cid:durableId="316885075">
    <w:abstractNumId w:val="27"/>
  </w:num>
  <w:num w:numId="20" w16cid:durableId="1702900867">
    <w:abstractNumId w:val="19"/>
  </w:num>
  <w:num w:numId="21" w16cid:durableId="2019235424">
    <w:abstractNumId w:val="4"/>
  </w:num>
  <w:num w:numId="22" w16cid:durableId="1874272789">
    <w:abstractNumId w:val="13"/>
  </w:num>
  <w:num w:numId="23" w16cid:durableId="1279332210">
    <w:abstractNumId w:val="20"/>
  </w:num>
  <w:num w:numId="24" w16cid:durableId="483475050">
    <w:abstractNumId w:val="7"/>
  </w:num>
  <w:num w:numId="25" w16cid:durableId="658388489">
    <w:abstractNumId w:val="0"/>
  </w:num>
  <w:num w:numId="26" w16cid:durableId="270666604">
    <w:abstractNumId w:val="24"/>
  </w:num>
  <w:num w:numId="27" w16cid:durableId="1732460592">
    <w:abstractNumId w:val="22"/>
  </w:num>
  <w:num w:numId="28" w16cid:durableId="1309358157">
    <w:abstractNumId w:val="32"/>
  </w:num>
  <w:num w:numId="29" w16cid:durableId="579483796">
    <w:abstractNumId w:val="2"/>
  </w:num>
  <w:num w:numId="30" w16cid:durableId="639306977">
    <w:abstractNumId w:val="26"/>
  </w:num>
  <w:num w:numId="31" w16cid:durableId="1354263095">
    <w:abstractNumId w:val="16"/>
  </w:num>
  <w:num w:numId="32" w16cid:durableId="326632661">
    <w:abstractNumId w:val="18"/>
  </w:num>
  <w:num w:numId="33" w16cid:durableId="1561404682">
    <w:abstractNumId w:val="6"/>
  </w:num>
  <w:num w:numId="34" w16cid:durableId="11384970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4A"/>
    <w:rsid w:val="00110802"/>
    <w:rsid w:val="001B5B59"/>
    <w:rsid w:val="0028609A"/>
    <w:rsid w:val="002F4D65"/>
    <w:rsid w:val="00514433"/>
    <w:rsid w:val="005A7799"/>
    <w:rsid w:val="006574A2"/>
    <w:rsid w:val="006C5B2A"/>
    <w:rsid w:val="007014FD"/>
    <w:rsid w:val="00757894"/>
    <w:rsid w:val="00952D74"/>
    <w:rsid w:val="00A359F3"/>
    <w:rsid w:val="00A65DF2"/>
    <w:rsid w:val="00A72A6F"/>
    <w:rsid w:val="00A76139"/>
    <w:rsid w:val="00AA45C1"/>
    <w:rsid w:val="00AC09A6"/>
    <w:rsid w:val="00AC79C7"/>
    <w:rsid w:val="00B228B4"/>
    <w:rsid w:val="00B30B50"/>
    <w:rsid w:val="00B36725"/>
    <w:rsid w:val="00B8567C"/>
    <w:rsid w:val="00BA562B"/>
    <w:rsid w:val="00BD6E9E"/>
    <w:rsid w:val="00BF1CF9"/>
    <w:rsid w:val="00C10D1A"/>
    <w:rsid w:val="00CF22B8"/>
    <w:rsid w:val="00D5474A"/>
    <w:rsid w:val="00DA0BA4"/>
    <w:rsid w:val="00DA29A9"/>
    <w:rsid w:val="00E103DB"/>
    <w:rsid w:val="00E67996"/>
    <w:rsid w:val="00E83E33"/>
    <w:rsid w:val="00F85B4C"/>
    <w:rsid w:val="00FA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95E4"/>
  <w15:docId w15:val="{5528C46F-FB14-4474-9A68-8D213FEF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62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194" w:right="653"/>
      <w:jc w:val="center"/>
    </w:pPr>
    <w:rPr>
      <w:sz w:val="28"/>
      <w:szCs w:val="28"/>
    </w:rPr>
  </w:style>
  <w:style w:type="paragraph" w:styleId="BodyText">
    <w:name w:val="Body Text"/>
    <w:basedOn w:val="Normal"/>
    <w:uiPriority w:val="1"/>
    <w:qFormat/>
    <w:pPr>
      <w:ind w:left="620" w:hanging="360"/>
    </w:pPr>
    <w:rPr>
      <w:sz w:val="24"/>
      <w:szCs w:val="24"/>
    </w:rPr>
  </w:style>
  <w:style w:type="paragraph" w:styleId="ListParagraph">
    <w:name w:val="List Paragraph"/>
    <w:basedOn w:val="Normal"/>
    <w:uiPriority w:val="1"/>
    <w:qFormat/>
    <w:pPr>
      <w:spacing w:before="13"/>
      <w:ind w:left="620"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C79C7"/>
    <w:rPr>
      <w:color w:val="0000FF" w:themeColor="hyperlink"/>
      <w:u w:val="single"/>
    </w:rPr>
  </w:style>
  <w:style w:type="character" w:styleId="UnresolvedMention">
    <w:name w:val="Unresolved Mention"/>
    <w:basedOn w:val="DefaultParagraphFont"/>
    <w:uiPriority w:val="99"/>
    <w:semiHidden/>
    <w:unhideWhenUsed/>
    <w:rsid w:val="00AC79C7"/>
    <w:rPr>
      <w:color w:val="605E5C"/>
      <w:shd w:val="clear" w:color="auto" w:fill="E1DFDD"/>
    </w:rPr>
  </w:style>
  <w:style w:type="paragraph" w:styleId="NoSpacing">
    <w:name w:val="No Spacing"/>
    <w:uiPriority w:val="1"/>
    <w:qFormat/>
    <w:rsid w:val="00AC79C7"/>
  </w:style>
  <w:style w:type="paragraph" w:styleId="Header">
    <w:name w:val="header"/>
    <w:basedOn w:val="Normal"/>
    <w:link w:val="HeaderChar"/>
    <w:uiPriority w:val="99"/>
    <w:unhideWhenUsed/>
    <w:rsid w:val="00BF1CF9"/>
    <w:pPr>
      <w:tabs>
        <w:tab w:val="center" w:pos="4680"/>
        <w:tab w:val="right" w:pos="9360"/>
      </w:tabs>
    </w:pPr>
  </w:style>
  <w:style w:type="character" w:customStyle="1" w:styleId="HeaderChar">
    <w:name w:val="Header Char"/>
    <w:basedOn w:val="DefaultParagraphFont"/>
    <w:link w:val="Header"/>
    <w:uiPriority w:val="99"/>
    <w:rsid w:val="00BF1CF9"/>
  </w:style>
  <w:style w:type="paragraph" w:styleId="Footer">
    <w:name w:val="footer"/>
    <w:basedOn w:val="Normal"/>
    <w:link w:val="FooterChar"/>
    <w:uiPriority w:val="99"/>
    <w:unhideWhenUsed/>
    <w:rsid w:val="00BF1CF9"/>
    <w:pPr>
      <w:tabs>
        <w:tab w:val="center" w:pos="4680"/>
        <w:tab w:val="right" w:pos="9360"/>
      </w:tabs>
    </w:pPr>
  </w:style>
  <w:style w:type="character" w:customStyle="1" w:styleId="FooterChar">
    <w:name w:val="Footer Char"/>
    <w:basedOn w:val="DefaultParagraphFont"/>
    <w:link w:val="Footer"/>
    <w:uiPriority w:val="99"/>
    <w:rsid w:val="00BF1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uni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5FIzHCsCEaHlbGj1IwNuFg/5ag==">CgMxLjAyCGguZ2pkZ3hzMg5oLjY5MmplNnkybGdlZDgAciExUHlrTlRBQ3kzeTVNSU5LVTZ1dE1LRWdmYm5TNDNoOTk=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3655</Words>
  <Characters>20836</Characters>
  <Application>Microsoft Office Word</Application>
  <DocSecurity>0</DocSecurity>
  <Lines>173</Lines>
  <Paragraphs>48</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Field Practice Activities to Develop and Demonstrate Competency #1:</vt:lpstr>
      <vt:lpstr>Field Practice Activities to Develop and Demonstrate Competency #2:</vt:lpstr>
      <vt:lpstr>Field Practice Activities to Develop and Demonstrate Competency #3:</vt:lpstr>
      <vt:lpstr/>
      <vt:lpstr>Field Practice Activities to Develop and Demonstrate Competency #4:</vt:lpstr>
      <vt:lpstr/>
      <vt:lpstr>Field Practice Activities to Develop and Demonstrate Competency #5:</vt:lpstr>
      <vt:lpstr>Field Practice Activities to Develop and Demonstrate Competency #6:</vt:lpstr>
      <vt:lpstr/>
      <vt:lpstr>Field Practice Activities to Develop and Demonstrate Competency #7:</vt:lpstr>
      <vt:lpstr/>
      <vt:lpstr/>
      <vt:lpstr/>
      <vt:lpstr/>
      <vt:lpstr/>
      <vt:lpstr>Field Practice Activities to Develop and Demonstrate Competency #8:</vt:lpstr>
      <vt:lpstr>Field Practice Activities to Develop and Demonstrate Competency #9:</vt:lpstr>
    </vt:vector>
  </TitlesOfParts>
  <Company/>
  <LinksUpToDate>false</LinksUpToDate>
  <CharactersWithSpaces>24443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socwork2</dc:creator>
  <cp:keywords/>
  <dc:description/>
  <cp:lastModifiedBy>Adrienne Ekas</cp:lastModifiedBy>
  <cp:revision>2</cp:revision>
  <dcterms:created xsi:type="dcterms:W3CDTF">2025-06-18T17:58:00Z</dcterms:created>
  <dcterms:modified xsi:type="dcterms:W3CDTF">2025-06-18T17:58:00Z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2016</vt:lpwstr>
  </property>
  <property fmtid="{D5CDD505-2E9C-101B-9397-08002B2CF9AE}" pid="4" name="LastSaved">
    <vt:filetime>2023-02-14T00:00:00Z</vt:filetime>
  </property>
  <property fmtid="{D5CDD505-2E9C-101B-9397-08002B2CF9AE}" pid="5" name="Producer">
    <vt:lpwstr>Microsoft® Word 2016</vt:lpwstr>
  </property>
</Properties>
</file>